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E69" w:rsidRPr="00346826" w:rsidRDefault="00C80E69" w:rsidP="00CA0D2B">
      <w:pPr>
        <w:pStyle w:val="Heading1"/>
        <w:bidi w:val="0"/>
        <w:rPr>
          <w:lang w:eastAsia="en-US"/>
        </w:rPr>
      </w:pPr>
      <w:r w:rsidRPr="00346826">
        <w:rPr>
          <w:lang w:eastAsia="en-US"/>
        </w:rPr>
        <w:t xml:space="preserve">Program Catalogue   |   2023-2024   |    </w:t>
      </w:r>
      <w:r w:rsidRPr="00346826">
        <w:rPr>
          <w:rtl/>
          <w:lang w:eastAsia="en-US"/>
        </w:rPr>
        <w:t>دليل البرنامج الدراسي</w:t>
      </w:r>
    </w:p>
    <w:p w:rsidR="00C80E69" w:rsidRPr="00346826" w:rsidRDefault="00516930" w:rsidP="00C80E69">
      <w:pPr>
        <w:pBdr>
          <w:top w:val="nil"/>
          <w:left w:val="nil"/>
          <w:bottom w:val="nil"/>
          <w:right w:val="nil"/>
          <w:between w:val="nil"/>
        </w:pBdr>
        <w:spacing w:line="240" w:lineRule="auto"/>
        <w:rPr>
          <w:rFonts w:asciiTheme="majorBidi" w:eastAsia="Economica" w:hAnsiTheme="majorBidi" w:cstheme="majorBidi"/>
          <w:color w:val="666666"/>
          <w:sz w:val="36"/>
          <w:szCs w:val="36"/>
          <w:lang w:eastAsia="en-US"/>
        </w:rPr>
      </w:pPr>
      <w:r>
        <w:rPr>
          <w:rFonts w:asciiTheme="majorBidi" w:hAnsiTheme="majorBidi" w:cstheme="majorBidi"/>
          <w:noProof/>
          <w:lang w:eastAsia="en-US"/>
        </w:rPr>
        <w:pict>
          <v:rect id="_x0000_i1025" style="width:0;height:1.5pt" o:hralign="center" o:hrstd="t" o:hr="t" fillcolor="#a0a0a0" stroked="f"/>
        </w:pict>
      </w:r>
    </w:p>
    <w:tbl>
      <w:tblPr>
        <w:tblW w:w="9639"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19"/>
        <w:gridCol w:w="3120"/>
      </w:tblGrid>
      <w:tr w:rsidR="00C80E69" w:rsidRPr="00346826" w:rsidTr="000F68F5">
        <w:trPr>
          <w:trHeight w:val="1605"/>
        </w:trPr>
        <w:tc>
          <w:tcPr>
            <w:tcW w:w="65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63488" w:rsidRDefault="00C80E69" w:rsidP="00F63488">
            <w:pPr>
              <w:bidi/>
              <w:spacing w:after="0" w:line="240" w:lineRule="auto"/>
              <w:jc w:val="right"/>
              <w:rPr>
                <w:rFonts w:asciiTheme="majorBidi" w:hAnsiTheme="majorBidi" w:cstheme="majorBidi"/>
                <w:color w:val="000000"/>
                <w:sz w:val="44"/>
                <w:szCs w:val="44"/>
                <w:lang w:eastAsia="en-US"/>
              </w:rPr>
            </w:pPr>
            <w:r w:rsidRPr="00731AE8">
              <w:rPr>
                <w:rFonts w:asciiTheme="majorBidi" w:hAnsiTheme="majorBidi" w:cstheme="majorBidi"/>
                <w:color w:val="000000"/>
                <w:sz w:val="44"/>
                <w:szCs w:val="44"/>
                <w:lang w:eastAsia="en-US"/>
              </w:rPr>
              <w:t>Al- Nahrain University</w:t>
            </w:r>
          </w:p>
          <w:p w:rsidR="00C80E69" w:rsidRPr="00731AE8" w:rsidRDefault="00F63488" w:rsidP="00F63488">
            <w:pPr>
              <w:bidi/>
              <w:spacing w:after="0" w:line="240" w:lineRule="auto"/>
              <w:jc w:val="right"/>
              <w:rPr>
                <w:rFonts w:asciiTheme="majorBidi" w:hAnsiTheme="majorBidi" w:cstheme="majorBidi"/>
                <w:color w:val="000000"/>
                <w:sz w:val="44"/>
                <w:szCs w:val="44"/>
                <w:rtl/>
                <w:lang w:eastAsia="en-US"/>
              </w:rPr>
            </w:pPr>
            <w:r>
              <w:rPr>
                <w:rFonts w:asciiTheme="majorBidi" w:hAnsiTheme="majorBidi" w:cstheme="majorBidi"/>
                <w:color w:val="000000"/>
                <w:sz w:val="44"/>
                <w:szCs w:val="44"/>
                <w:lang w:eastAsia="en-US"/>
              </w:rPr>
              <w:t>College of Biotechnology</w:t>
            </w:r>
          </w:p>
          <w:p w:rsidR="00C80E69" w:rsidRPr="00346826" w:rsidRDefault="00C80E69" w:rsidP="00C80E69">
            <w:pPr>
              <w:bidi/>
              <w:spacing w:after="0" w:line="240" w:lineRule="auto"/>
              <w:ind w:right="3127"/>
              <w:rPr>
                <w:rFonts w:asciiTheme="majorBidi" w:hAnsiTheme="majorBidi" w:cstheme="majorBidi"/>
                <w:color w:val="000000"/>
                <w:sz w:val="32"/>
                <w:szCs w:val="32"/>
                <w:rtl/>
                <w:lang w:eastAsia="en-US"/>
              </w:rPr>
            </w:pPr>
          </w:p>
          <w:p w:rsidR="00C80E69" w:rsidRPr="00346826" w:rsidRDefault="00C80E69" w:rsidP="00C80E69">
            <w:pPr>
              <w:bidi/>
              <w:spacing w:after="0" w:line="240" w:lineRule="auto"/>
              <w:ind w:right="3127"/>
              <w:rPr>
                <w:rFonts w:asciiTheme="majorBidi" w:hAnsiTheme="majorBidi" w:cstheme="majorBidi"/>
                <w:color w:val="000000"/>
                <w:sz w:val="32"/>
                <w:szCs w:val="32"/>
                <w:lang w:eastAsia="en-US"/>
              </w:rPr>
            </w:pPr>
          </w:p>
          <w:p w:rsidR="00142766" w:rsidRPr="00346826" w:rsidRDefault="00142766" w:rsidP="00142766">
            <w:pPr>
              <w:bidi/>
              <w:spacing w:after="0" w:line="240" w:lineRule="auto"/>
              <w:ind w:right="3127"/>
              <w:rPr>
                <w:rFonts w:asciiTheme="majorBidi" w:hAnsiTheme="majorBidi" w:cstheme="majorBidi"/>
                <w:color w:val="000000"/>
                <w:sz w:val="32"/>
                <w:szCs w:val="32"/>
                <w:lang w:eastAsia="en-US"/>
              </w:rPr>
            </w:pPr>
          </w:p>
        </w:tc>
        <w:tc>
          <w:tcPr>
            <w:tcW w:w="31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80E69" w:rsidRPr="00346826" w:rsidRDefault="00142766" w:rsidP="00C80E69">
            <w:pPr>
              <w:widowControl w:val="0"/>
              <w:spacing w:after="0" w:line="240" w:lineRule="auto"/>
              <w:jc w:val="right"/>
              <w:rPr>
                <w:rFonts w:asciiTheme="majorBidi" w:eastAsia="Economica" w:hAnsiTheme="majorBidi" w:cstheme="majorBidi"/>
                <w:b/>
                <w:color w:val="000000"/>
                <w:sz w:val="72"/>
                <w:szCs w:val="72"/>
                <w:lang w:eastAsia="en-US"/>
              </w:rPr>
            </w:pPr>
            <w:r w:rsidRPr="00346826">
              <w:rPr>
                <w:rFonts w:asciiTheme="majorBidi" w:hAnsiTheme="majorBidi" w:cstheme="majorBidi"/>
                <w:noProof/>
                <w:lang w:eastAsia="en-US"/>
              </w:rPr>
              <w:drawing>
                <wp:inline distT="0" distB="0" distL="0" distR="0" wp14:anchorId="2960C445" wp14:editId="00565613">
                  <wp:extent cx="1284790" cy="1059637"/>
                  <wp:effectExtent l="0" t="0" r="0" b="7620"/>
                  <wp:docPr id="4" name="Picture 4" descr="جامعة النهرين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نهرين - ويكيبيدي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4790" cy="1059637"/>
                          </a:xfrm>
                          <a:prstGeom prst="rect">
                            <a:avLst/>
                          </a:prstGeom>
                          <a:noFill/>
                          <a:ln>
                            <a:noFill/>
                          </a:ln>
                        </pic:spPr>
                      </pic:pic>
                    </a:graphicData>
                  </a:graphic>
                </wp:inline>
              </w:drawing>
            </w:r>
          </w:p>
        </w:tc>
      </w:tr>
    </w:tbl>
    <w:p w:rsidR="00C80E69" w:rsidRPr="00346826" w:rsidRDefault="00C80E69" w:rsidP="00C80E69">
      <w:pPr>
        <w:pBdr>
          <w:top w:val="nil"/>
          <w:left w:val="nil"/>
          <w:bottom w:val="nil"/>
          <w:right w:val="nil"/>
          <w:between w:val="nil"/>
        </w:pBdr>
        <w:spacing w:line="240" w:lineRule="auto"/>
        <w:jc w:val="center"/>
        <w:rPr>
          <w:rFonts w:asciiTheme="majorBidi" w:eastAsia="Economica" w:hAnsiTheme="majorBidi" w:cstheme="majorBidi"/>
          <w:color w:val="666666"/>
          <w:sz w:val="36"/>
          <w:szCs w:val="36"/>
          <w:lang w:eastAsia="en-US"/>
        </w:rPr>
      </w:pPr>
      <w:r w:rsidRPr="00346826">
        <w:rPr>
          <w:rFonts w:asciiTheme="majorBidi" w:eastAsia="Economica" w:hAnsiTheme="majorBidi" w:cstheme="majorBidi"/>
          <w:noProof/>
          <w:color w:val="666666"/>
          <w:sz w:val="36"/>
          <w:szCs w:val="36"/>
          <w:lang w:eastAsia="en-US"/>
        </w:rPr>
        <w:drawing>
          <wp:inline distT="0" distB="0" distL="0" distR="0" wp14:anchorId="0B30C390" wp14:editId="68CB28AE">
            <wp:extent cx="5073738" cy="4609808"/>
            <wp:effectExtent l="0" t="0" r="0" b="635"/>
            <wp:docPr id="1" name="Picture 1" descr="C:\Users\dream\OneDrive\Desktop\مسار بولونا تطبيقات\IMG_٢٠٢٣٠٦٠٥_١٨١٤٤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eam\OneDrive\Desktop\مسار بولونا تطبيقات\IMG_٢٠٢٣٠٦٠٥_١٨١٤٤٢.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7705" cy="4613412"/>
                    </a:xfrm>
                    <a:prstGeom prst="rect">
                      <a:avLst/>
                    </a:prstGeom>
                    <a:noFill/>
                    <a:ln>
                      <a:noFill/>
                    </a:ln>
                  </pic:spPr>
                </pic:pic>
              </a:graphicData>
            </a:graphic>
          </wp:inline>
        </w:drawing>
      </w:r>
    </w:p>
    <w:p w:rsidR="00C80E69" w:rsidRPr="008106C2" w:rsidRDefault="00C80E69" w:rsidP="008106C2">
      <w:pPr>
        <w:keepNext/>
        <w:keepLines/>
        <w:pBdr>
          <w:top w:val="nil"/>
          <w:left w:val="nil"/>
          <w:bottom w:val="nil"/>
          <w:right w:val="nil"/>
          <w:between w:val="nil"/>
        </w:pBdr>
        <w:spacing w:before="360" w:after="80"/>
        <w:rPr>
          <w:rFonts w:asciiTheme="majorBidi" w:eastAsia="Garamond" w:hAnsiTheme="majorBidi" w:cstheme="majorBidi"/>
          <w:iCs/>
          <w:color w:val="000000"/>
          <w:sz w:val="40"/>
          <w:szCs w:val="40"/>
          <w:lang w:eastAsia="en-US"/>
        </w:rPr>
      </w:pPr>
      <w:bookmarkStart w:id="0" w:name="_heading=h.gjdgxs" w:colFirst="0" w:colLast="0"/>
      <w:bookmarkEnd w:id="0"/>
      <w:r w:rsidRPr="008106C2">
        <w:rPr>
          <w:rFonts w:asciiTheme="majorBidi" w:eastAsia="Garamond" w:hAnsiTheme="majorBidi" w:cstheme="majorBidi"/>
          <w:iCs/>
          <w:color w:val="000000"/>
          <w:sz w:val="40"/>
          <w:szCs w:val="40"/>
          <w:lang w:eastAsia="en-US"/>
        </w:rPr>
        <w:t xml:space="preserve">First Cycle – Bachelor’s degree (B.Sc.) – </w:t>
      </w:r>
      <w:r w:rsidR="008106C2" w:rsidRPr="008106C2">
        <w:rPr>
          <w:rFonts w:asciiTheme="majorBidi" w:eastAsia="Garamond" w:hAnsiTheme="majorBidi" w:cstheme="majorBidi"/>
          <w:iCs/>
          <w:color w:val="000000"/>
          <w:sz w:val="40"/>
          <w:szCs w:val="40"/>
          <w:lang w:eastAsia="en-US" w:bidi="ar-IQ"/>
        </w:rPr>
        <w:t>Molecular and Medical Biotechnology</w:t>
      </w:r>
    </w:p>
    <w:p w:rsidR="00C80E69" w:rsidRPr="00346826" w:rsidRDefault="00C80E69" w:rsidP="008106C2">
      <w:pPr>
        <w:bidi/>
        <w:rPr>
          <w:rFonts w:asciiTheme="majorBidi" w:hAnsiTheme="majorBidi" w:cstheme="majorBidi"/>
          <w:bCs/>
          <w:lang w:eastAsia="en-US"/>
        </w:rPr>
      </w:pPr>
      <w:r w:rsidRPr="00346826">
        <w:rPr>
          <w:rFonts w:asciiTheme="majorBidi" w:hAnsiTheme="majorBidi" w:cstheme="majorBidi"/>
          <w:b/>
          <w:sz w:val="34"/>
          <w:szCs w:val="34"/>
          <w:rtl/>
          <w:lang w:eastAsia="en-US"/>
        </w:rPr>
        <w:t xml:space="preserve">بكالوريوس </w:t>
      </w:r>
      <w:r w:rsidR="008106C2">
        <w:rPr>
          <w:rFonts w:asciiTheme="majorBidi" w:hAnsiTheme="majorBidi" w:cstheme="majorBidi" w:hint="cs"/>
          <w:b/>
          <w:sz w:val="34"/>
          <w:szCs w:val="34"/>
          <w:rtl/>
          <w:lang w:eastAsia="en-US" w:bidi="ar-IQ"/>
        </w:rPr>
        <w:t>في ال</w:t>
      </w:r>
      <w:r w:rsidRPr="00346826">
        <w:rPr>
          <w:rFonts w:asciiTheme="majorBidi" w:hAnsiTheme="majorBidi" w:cstheme="majorBidi"/>
          <w:b/>
          <w:sz w:val="34"/>
          <w:szCs w:val="34"/>
          <w:rtl/>
          <w:lang w:eastAsia="en-US"/>
        </w:rPr>
        <w:t>تقنيات ا</w:t>
      </w:r>
      <w:r w:rsidR="008106C2">
        <w:rPr>
          <w:rFonts w:asciiTheme="majorBidi" w:hAnsiTheme="majorBidi" w:cstheme="majorBidi" w:hint="cs"/>
          <w:b/>
          <w:sz w:val="34"/>
          <w:szCs w:val="34"/>
          <w:rtl/>
          <w:lang w:eastAsia="en-US"/>
        </w:rPr>
        <w:t>لأ</w:t>
      </w:r>
      <w:r w:rsidRPr="00346826">
        <w:rPr>
          <w:rFonts w:asciiTheme="majorBidi" w:hAnsiTheme="majorBidi" w:cstheme="majorBidi"/>
          <w:b/>
          <w:sz w:val="34"/>
          <w:szCs w:val="34"/>
          <w:rtl/>
          <w:lang w:eastAsia="en-US"/>
        </w:rPr>
        <w:t xml:space="preserve">حيائية - </w:t>
      </w:r>
      <w:r w:rsidR="008106C2">
        <w:rPr>
          <w:rFonts w:asciiTheme="majorBidi" w:hAnsiTheme="majorBidi" w:cstheme="majorBidi" w:hint="cs"/>
          <w:b/>
          <w:sz w:val="34"/>
          <w:szCs w:val="34"/>
          <w:rtl/>
          <w:lang w:eastAsia="en-US"/>
        </w:rPr>
        <w:t>ال</w:t>
      </w:r>
      <w:r w:rsidRPr="00346826">
        <w:rPr>
          <w:rFonts w:asciiTheme="majorBidi" w:hAnsiTheme="majorBidi" w:cstheme="majorBidi"/>
          <w:b/>
          <w:sz w:val="34"/>
          <w:szCs w:val="34"/>
          <w:rtl/>
          <w:lang w:eastAsia="en-US"/>
        </w:rPr>
        <w:t>تقنيات ا</w:t>
      </w:r>
      <w:r w:rsidR="008106C2">
        <w:rPr>
          <w:rFonts w:asciiTheme="majorBidi" w:hAnsiTheme="majorBidi" w:cstheme="majorBidi" w:hint="cs"/>
          <w:b/>
          <w:sz w:val="34"/>
          <w:szCs w:val="34"/>
          <w:rtl/>
          <w:lang w:eastAsia="en-US"/>
        </w:rPr>
        <w:t>لحيوي</w:t>
      </w:r>
      <w:r w:rsidRPr="00346826">
        <w:rPr>
          <w:rFonts w:asciiTheme="majorBidi" w:hAnsiTheme="majorBidi" w:cstheme="majorBidi"/>
          <w:b/>
          <w:sz w:val="34"/>
          <w:szCs w:val="34"/>
          <w:rtl/>
          <w:lang w:eastAsia="en-US"/>
        </w:rPr>
        <w:t xml:space="preserve">ة </w:t>
      </w:r>
      <w:bookmarkStart w:id="1" w:name="_heading=h.30j0zll" w:colFirst="0" w:colLast="0"/>
      <w:bookmarkEnd w:id="1"/>
      <w:r w:rsidR="008106C2">
        <w:rPr>
          <w:rFonts w:asciiTheme="majorBidi" w:hAnsiTheme="majorBidi" w:cstheme="majorBidi" w:hint="cs"/>
          <w:b/>
          <w:sz w:val="34"/>
          <w:szCs w:val="34"/>
          <w:rtl/>
          <w:lang w:eastAsia="en-US"/>
        </w:rPr>
        <w:t>ال</w:t>
      </w:r>
      <w:r w:rsidR="008106C2">
        <w:rPr>
          <w:rFonts w:asciiTheme="majorBidi" w:hAnsiTheme="majorBidi" w:cstheme="majorBidi" w:hint="cs"/>
          <w:b/>
          <w:sz w:val="34"/>
          <w:szCs w:val="34"/>
          <w:rtl/>
          <w:lang w:eastAsia="en-US" w:bidi="ar-IQ"/>
        </w:rPr>
        <w:t>جزيئية والطبية</w:t>
      </w:r>
    </w:p>
    <w:p w:rsidR="00C80E69" w:rsidRPr="00346826" w:rsidRDefault="00C80E69" w:rsidP="00C80E69">
      <w:pPr>
        <w:spacing w:before="60"/>
        <w:ind w:hanging="142"/>
        <w:rPr>
          <w:rFonts w:asciiTheme="majorBidi" w:hAnsiTheme="majorBidi" w:cstheme="majorBidi"/>
          <w:lang w:eastAsia="en-US"/>
        </w:rPr>
      </w:pPr>
      <w:r w:rsidRPr="00346826">
        <w:rPr>
          <w:rFonts w:asciiTheme="majorBidi" w:hAnsiTheme="majorBidi" w:cstheme="majorBidi"/>
          <w:noProof/>
          <w:sz w:val="24"/>
          <w:szCs w:val="24"/>
          <w:lang w:eastAsia="en-US"/>
        </w:rPr>
        <w:drawing>
          <wp:inline distT="114300" distB="114300" distL="114300" distR="114300" wp14:anchorId="54E47A5C" wp14:editId="5C370033">
            <wp:extent cx="5943600" cy="381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11"/>
                    <a:srcRect/>
                    <a:stretch>
                      <a:fillRect/>
                    </a:stretch>
                  </pic:blipFill>
                  <pic:spPr>
                    <a:xfrm>
                      <a:off x="0" y="0"/>
                      <a:ext cx="5943600" cy="38100"/>
                    </a:xfrm>
                    <a:prstGeom prst="rect">
                      <a:avLst/>
                    </a:prstGeom>
                    <a:ln/>
                  </pic:spPr>
                </pic:pic>
              </a:graphicData>
            </a:graphic>
          </wp:inline>
        </w:drawing>
      </w:r>
    </w:p>
    <w:p w:rsidR="00C80E69" w:rsidRPr="00346826" w:rsidRDefault="00C80E69" w:rsidP="00C80E69">
      <w:pPr>
        <w:pBdr>
          <w:top w:val="nil"/>
          <w:left w:val="nil"/>
          <w:bottom w:val="nil"/>
          <w:right w:val="nil"/>
          <w:between w:val="nil"/>
        </w:pBdr>
        <w:bidi/>
        <w:spacing w:line="240" w:lineRule="auto"/>
        <w:ind w:hanging="142"/>
        <w:jc w:val="center"/>
        <w:outlineLvl w:val="0"/>
        <w:rPr>
          <w:rFonts w:asciiTheme="majorBidi" w:hAnsiTheme="majorBidi" w:cstheme="majorBidi"/>
          <w:b/>
          <w:bCs/>
          <w:sz w:val="32"/>
          <w:szCs w:val="32"/>
          <w:lang w:eastAsia="en-US"/>
        </w:rPr>
      </w:pPr>
      <w:bookmarkStart w:id="2" w:name="_heading=h.1fob9te" w:colFirst="0" w:colLast="0"/>
      <w:bookmarkEnd w:id="2"/>
    </w:p>
    <w:p w:rsidR="00346826" w:rsidRPr="00346826" w:rsidRDefault="00346826" w:rsidP="00346826">
      <w:pPr>
        <w:pBdr>
          <w:top w:val="nil"/>
          <w:left w:val="nil"/>
          <w:bottom w:val="nil"/>
          <w:right w:val="nil"/>
          <w:between w:val="nil"/>
        </w:pBdr>
        <w:bidi/>
        <w:spacing w:line="240" w:lineRule="auto"/>
        <w:ind w:hanging="142"/>
        <w:jc w:val="center"/>
        <w:outlineLvl w:val="0"/>
        <w:rPr>
          <w:rFonts w:asciiTheme="majorBidi" w:hAnsiTheme="majorBidi" w:cstheme="majorBidi"/>
          <w:b/>
          <w:bCs/>
          <w:sz w:val="32"/>
          <w:szCs w:val="32"/>
          <w:lang w:eastAsia="en-US"/>
        </w:rPr>
      </w:pPr>
    </w:p>
    <w:p w:rsidR="00346826" w:rsidRPr="00346826" w:rsidRDefault="00346826" w:rsidP="00346826">
      <w:pPr>
        <w:pBdr>
          <w:top w:val="nil"/>
          <w:left w:val="nil"/>
          <w:bottom w:val="nil"/>
          <w:right w:val="nil"/>
          <w:between w:val="nil"/>
        </w:pBdr>
        <w:bidi/>
        <w:spacing w:line="240" w:lineRule="auto"/>
        <w:ind w:hanging="142"/>
        <w:jc w:val="center"/>
        <w:outlineLvl w:val="0"/>
        <w:rPr>
          <w:rFonts w:asciiTheme="majorBidi" w:hAnsiTheme="majorBidi" w:cstheme="majorBidi"/>
          <w:b/>
          <w:bCs/>
          <w:sz w:val="32"/>
          <w:szCs w:val="32"/>
          <w:lang w:eastAsia="en-US"/>
        </w:rPr>
      </w:pPr>
    </w:p>
    <w:p w:rsidR="00C80E69" w:rsidRPr="00346826" w:rsidRDefault="00C80E69" w:rsidP="00C80E69">
      <w:pPr>
        <w:rPr>
          <w:rFonts w:asciiTheme="majorBidi" w:hAnsiTheme="majorBidi" w:cstheme="majorBidi"/>
          <w:lang w:eastAsia="en-US"/>
        </w:rPr>
      </w:pPr>
    </w:p>
    <w:p w:rsidR="00C80E69" w:rsidRPr="00346826" w:rsidRDefault="00C80E69" w:rsidP="00C80E69">
      <w:pPr>
        <w:pBdr>
          <w:top w:val="nil"/>
          <w:left w:val="nil"/>
          <w:bottom w:val="nil"/>
          <w:right w:val="nil"/>
          <w:between w:val="nil"/>
        </w:pBdr>
        <w:bidi/>
        <w:spacing w:line="240" w:lineRule="auto"/>
        <w:jc w:val="center"/>
        <w:outlineLvl w:val="0"/>
        <w:rPr>
          <w:rFonts w:asciiTheme="majorBidi" w:hAnsiTheme="majorBidi" w:cstheme="majorBidi"/>
          <w:b/>
          <w:bCs/>
          <w:sz w:val="32"/>
          <w:szCs w:val="32"/>
          <w:lang w:eastAsia="en-US"/>
        </w:rPr>
      </w:pPr>
      <w:bookmarkStart w:id="3" w:name="_heading=h.3znysh7" w:colFirst="0" w:colLast="0"/>
      <w:bookmarkEnd w:id="3"/>
      <w:r w:rsidRPr="00346826">
        <w:rPr>
          <w:rFonts w:asciiTheme="majorBidi" w:hAnsiTheme="majorBidi" w:cstheme="majorBidi"/>
          <w:b/>
          <w:bCs/>
          <w:sz w:val="32"/>
          <w:szCs w:val="32"/>
          <w:lang w:eastAsia="en-US"/>
        </w:rPr>
        <w:t xml:space="preserve">Table of Contents   </w:t>
      </w:r>
    </w:p>
    <w:p w:rsidR="00C80E69" w:rsidRPr="00346826" w:rsidRDefault="00516930" w:rsidP="00C80E69">
      <w:pPr>
        <w:spacing w:line="240" w:lineRule="auto"/>
        <w:rPr>
          <w:rFonts w:asciiTheme="majorBidi" w:hAnsiTheme="majorBidi" w:cstheme="majorBidi"/>
          <w:lang w:eastAsia="en-US"/>
        </w:rPr>
      </w:pPr>
      <w:r>
        <w:rPr>
          <w:rFonts w:asciiTheme="majorBidi" w:hAnsiTheme="majorBidi" w:cstheme="majorBidi"/>
          <w:noProof/>
          <w:lang w:eastAsia="en-US"/>
        </w:rPr>
        <w:pict>
          <v:rect id="_x0000_i1026" style="width:0;height:1.5pt" o:hralign="center" o:hrstd="t" o:hr="t" fillcolor="#a0a0a0" stroked="f"/>
        </w:pict>
      </w:r>
    </w:p>
    <w:tbl>
      <w:tblPr>
        <w:tblW w:w="9015" w:type="dxa"/>
        <w:tblBorders>
          <w:top w:val="nil"/>
          <w:left w:val="nil"/>
          <w:bottom w:val="nil"/>
          <w:right w:val="nil"/>
          <w:insideH w:val="nil"/>
          <w:insideV w:val="nil"/>
        </w:tblBorders>
        <w:tblLayout w:type="fixed"/>
        <w:tblLook w:val="0400" w:firstRow="0" w:lastRow="0" w:firstColumn="0" w:lastColumn="0" w:noHBand="0" w:noVBand="1"/>
      </w:tblPr>
      <w:tblGrid>
        <w:gridCol w:w="4260"/>
        <w:gridCol w:w="4755"/>
      </w:tblGrid>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Mission &amp; Vision Statement   </w:t>
            </w:r>
          </w:p>
        </w:tc>
        <w:tc>
          <w:tcPr>
            <w:tcW w:w="4755" w:type="dxa"/>
          </w:tcPr>
          <w:p w:rsidR="00C80E69" w:rsidRPr="00346826" w:rsidRDefault="00C80E69" w:rsidP="00BE7DA2">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المهمة والرؤية</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Program Specification   </w:t>
            </w:r>
          </w:p>
        </w:tc>
        <w:tc>
          <w:tcPr>
            <w:tcW w:w="4755" w:type="dxa"/>
          </w:tcPr>
          <w:p w:rsidR="00C80E69" w:rsidRPr="00346826" w:rsidRDefault="00C80E69" w:rsidP="00C80E69">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مواصفات البرنامج</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Program (Objectives) Goals  </w:t>
            </w:r>
          </w:p>
        </w:tc>
        <w:tc>
          <w:tcPr>
            <w:tcW w:w="4755" w:type="dxa"/>
          </w:tcPr>
          <w:p w:rsidR="00C80E69" w:rsidRPr="00346826" w:rsidRDefault="00C80E69" w:rsidP="00C80E69">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أهداف البرنامج</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Program Student learning outcomes   </w:t>
            </w:r>
          </w:p>
        </w:tc>
        <w:tc>
          <w:tcPr>
            <w:tcW w:w="4755" w:type="dxa"/>
          </w:tcPr>
          <w:p w:rsidR="00C80E69" w:rsidRPr="00346826" w:rsidRDefault="00C80E69" w:rsidP="00BE7DA2">
            <w:pPr>
              <w:spacing w:after="0" w:line="240" w:lineRule="auto"/>
              <w:rPr>
                <w:rFonts w:asciiTheme="majorBidi" w:hAnsiTheme="majorBidi" w:cstheme="majorBidi"/>
                <w:b/>
                <w:bCs/>
                <w:color w:val="000000"/>
                <w:sz w:val="28"/>
                <w:szCs w:val="28"/>
                <w:lang w:eastAsia="en-US" w:bidi="ar-IQ"/>
              </w:rPr>
            </w:pPr>
            <w:r w:rsidRPr="00346826">
              <w:rPr>
                <w:rFonts w:asciiTheme="majorBidi" w:hAnsiTheme="majorBidi" w:cstheme="majorBidi"/>
                <w:b/>
                <w:bCs/>
                <w:color w:val="000000"/>
                <w:sz w:val="28"/>
                <w:szCs w:val="28"/>
                <w:lang w:eastAsia="en-US"/>
              </w:rPr>
              <w:t xml:space="preserve">|  </w:t>
            </w:r>
            <w:r w:rsidR="00BE7DA2">
              <w:rPr>
                <w:rFonts w:asciiTheme="majorBidi" w:hAnsiTheme="majorBidi" w:cstheme="majorBidi" w:hint="cs"/>
                <w:b/>
                <w:bCs/>
                <w:color w:val="000000"/>
                <w:sz w:val="28"/>
                <w:szCs w:val="28"/>
                <w:rtl/>
                <w:lang w:eastAsia="en-US"/>
              </w:rPr>
              <w:t>برنامج</w:t>
            </w:r>
            <w:r w:rsidR="00BE7DA2" w:rsidRPr="00346826">
              <w:rPr>
                <w:rFonts w:asciiTheme="majorBidi" w:hAnsiTheme="majorBidi" w:cstheme="majorBidi"/>
                <w:b/>
                <w:bCs/>
                <w:color w:val="000000"/>
                <w:sz w:val="28"/>
                <w:szCs w:val="28"/>
                <w:rtl/>
                <w:lang w:eastAsia="en-US"/>
              </w:rPr>
              <w:t xml:space="preserve"> </w:t>
            </w:r>
            <w:r w:rsidRPr="00346826">
              <w:rPr>
                <w:rFonts w:asciiTheme="majorBidi" w:hAnsiTheme="majorBidi" w:cstheme="majorBidi"/>
                <w:b/>
                <w:bCs/>
                <w:color w:val="000000"/>
                <w:sz w:val="28"/>
                <w:szCs w:val="28"/>
                <w:rtl/>
                <w:lang w:eastAsia="en-US"/>
              </w:rPr>
              <w:t>مخرجات تعلم الطالب</w:t>
            </w:r>
            <w:r w:rsidR="00BE7DA2">
              <w:rPr>
                <w:rFonts w:asciiTheme="majorBidi" w:hAnsiTheme="majorBidi" w:cstheme="majorBidi" w:hint="cs"/>
                <w:b/>
                <w:bCs/>
                <w:color w:val="000000"/>
                <w:sz w:val="28"/>
                <w:szCs w:val="28"/>
                <w:rtl/>
                <w:lang w:eastAsia="en-US"/>
              </w:rPr>
              <w:t xml:space="preserve"> </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Academic Staff  </w:t>
            </w:r>
          </w:p>
        </w:tc>
        <w:tc>
          <w:tcPr>
            <w:tcW w:w="4755" w:type="dxa"/>
          </w:tcPr>
          <w:p w:rsidR="00C80E69" w:rsidRPr="00346826" w:rsidRDefault="00C80E69" w:rsidP="00C80E69">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الهيئة التدريسية</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Credits, Grading and GPA   </w:t>
            </w:r>
          </w:p>
        </w:tc>
        <w:tc>
          <w:tcPr>
            <w:tcW w:w="4755" w:type="dxa"/>
          </w:tcPr>
          <w:p w:rsidR="00C80E69" w:rsidRPr="00346826" w:rsidRDefault="00C80E69" w:rsidP="00C80E69">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الاعتمادات والدرجات والمعدل التراكمي</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Modules</w:t>
            </w:r>
          </w:p>
        </w:tc>
        <w:tc>
          <w:tcPr>
            <w:tcW w:w="4755" w:type="dxa"/>
          </w:tcPr>
          <w:p w:rsidR="00C80E69" w:rsidRPr="00346826" w:rsidRDefault="00C80E69" w:rsidP="00BE7DA2">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Pr="00346826">
              <w:rPr>
                <w:rFonts w:asciiTheme="majorBidi" w:hAnsiTheme="majorBidi" w:cstheme="majorBidi"/>
                <w:b/>
                <w:bCs/>
                <w:color w:val="000000"/>
                <w:sz w:val="28"/>
                <w:szCs w:val="28"/>
                <w:rtl/>
                <w:lang w:eastAsia="en-US"/>
              </w:rPr>
              <w:t>ا</w:t>
            </w:r>
            <w:r w:rsidR="00BE7DA2">
              <w:rPr>
                <w:rFonts w:asciiTheme="majorBidi" w:hAnsiTheme="majorBidi" w:cstheme="majorBidi" w:hint="cs"/>
                <w:b/>
                <w:bCs/>
                <w:color w:val="000000"/>
                <w:sz w:val="28"/>
                <w:szCs w:val="28"/>
                <w:rtl/>
                <w:lang w:eastAsia="en-US"/>
              </w:rPr>
              <w:t>لوحدات</w:t>
            </w:r>
          </w:p>
        </w:tc>
      </w:tr>
      <w:tr w:rsidR="00C80E69" w:rsidRPr="00346826" w:rsidTr="000F68F5">
        <w:tc>
          <w:tcPr>
            <w:tcW w:w="4260" w:type="dxa"/>
          </w:tcPr>
          <w:p w:rsidR="00C80E69" w:rsidRPr="00346826" w:rsidRDefault="00C80E69" w:rsidP="00C80E69">
            <w:pPr>
              <w:numPr>
                <w:ilvl w:val="0"/>
                <w:numId w:val="5"/>
              </w:numPr>
              <w:pBdr>
                <w:top w:val="nil"/>
                <w:left w:val="nil"/>
                <w:bottom w:val="nil"/>
                <w:right w:val="nil"/>
                <w:between w:val="nil"/>
              </w:pBdr>
              <w:spacing w:after="200" w:line="276" w:lineRule="auto"/>
              <w:ind w:left="318" w:hanging="318"/>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Contact</w:t>
            </w:r>
          </w:p>
        </w:tc>
        <w:tc>
          <w:tcPr>
            <w:tcW w:w="4755" w:type="dxa"/>
          </w:tcPr>
          <w:p w:rsidR="00C80E69" w:rsidRPr="00346826" w:rsidRDefault="00C80E69" w:rsidP="00BE7DA2">
            <w:pPr>
              <w:spacing w:after="0" w:line="240" w:lineRule="auto"/>
              <w:rPr>
                <w:rFonts w:asciiTheme="majorBidi" w:hAnsiTheme="majorBidi" w:cstheme="majorBidi"/>
                <w:b/>
                <w:bCs/>
                <w:color w:val="000000"/>
                <w:sz w:val="28"/>
                <w:szCs w:val="28"/>
                <w:lang w:eastAsia="en-US"/>
              </w:rPr>
            </w:pPr>
            <w:r w:rsidRPr="00346826">
              <w:rPr>
                <w:rFonts w:asciiTheme="majorBidi" w:hAnsiTheme="majorBidi" w:cstheme="majorBidi"/>
                <w:b/>
                <w:bCs/>
                <w:color w:val="000000"/>
                <w:sz w:val="28"/>
                <w:szCs w:val="28"/>
                <w:lang w:eastAsia="en-US"/>
              </w:rPr>
              <w:t xml:space="preserve">|  </w:t>
            </w:r>
            <w:r w:rsidR="00BE7DA2">
              <w:rPr>
                <w:rFonts w:asciiTheme="majorBidi" w:hAnsiTheme="majorBidi" w:cstheme="majorBidi" w:hint="cs"/>
                <w:b/>
                <w:bCs/>
                <w:color w:val="000000"/>
                <w:sz w:val="28"/>
                <w:szCs w:val="28"/>
                <w:rtl/>
                <w:lang w:eastAsia="en-US"/>
              </w:rPr>
              <w:t>الأ</w:t>
            </w:r>
            <w:r w:rsidRPr="00346826">
              <w:rPr>
                <w:rFonts w:asciiTheme="majorBidi" w:hAnsiTheme="majorBidi" w:cstheme="majorBidi"/>
                <w:b/>
                <w:bCs/>
                <w:color w:val="000000"/>
                <w:sz w:val="28"/>
                <w:szCs w:val="28"/>
                <w:rtl/>
                <w:lang w:eastAsia="en-US"/>
              </w:rPr>
              <w:t>تصال</w:t>
            </w:r>
          </w:p>
        </w:tc>
      </w:tr>
    </w:tbl>
    <w:p w:rsidR="00C80E69" w:rsidRPr="00346826" w:rsidRDefault="00C80E69" w:rsidP="00C80E69">
      <w:pPr>
        <w:spacing w:after="0"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Pr="00346826" w:rsidRDefault="00C80E69" w:rsidP="00C80E69">
      <w:pPr>
        <w:spacing w:line="240" w:lineRule="auto"/>
        <w:rPr>
          <w:rFonts w:asciiTheme="majorBidi" w:hAnsiTheme="majorBidi" w:cstheme="majorBidi"/>
          <w:lang w:eastAsia="en-US"/>
        </w:rPr>
      </w:pPr>
    </w:p>
    <w:p w:rsidR="00C80E69" w:rsidRDefault="00C80E69" w:rsidP="00C80E69">
      <w:pPr>
        <w:spacing w:line="240" w:lineRule="auto"/>
        <w:rPr>
          <w:rFonts w:asciiTheme="majorBidi" w:hAnsiTheme="majorBidi" w:cstheme="majorBidi"/>
          <w:lang w:eastAsia="en-US"/>
        </w:rPr>
      </w:pPr>
    </w:p>
    <w:p w:rsidR="003C56F6" w:rsidRDefault="003C56F6" w:rsidP="00C80E69">
      <w:pPr>
        <w:spacing w:line="240" w:lineRule="auto"/>
        <w:rPr>
          <w:rFonts w:asciiTheme="majorBidi" w:hAnsiTheme="majorBidi" w:cstheme="majorBidi"/>
          <w:lang w:eastAsia="en-US"/>
        </w:rPr>
      </w:pPr>
    </w:p>
    <w:p w:rsidR="00C80E69" w:rsidRPr="00646422" w:rsidRDefault="00C80E69" w:rsidP="00641B4A">
      <w:pPr>
        <w:numPr>
          <w:ilvl w:val="0"/>
          <w:numId w:val="6"/>
        </w:numPr>
        <w:spacing w:after="200" w:line="276" w:lineRule="auto"/>
        <w:ind w:left="567" w:hanging="359"/>
        <w:jc w:val="both"/>
        <w:outlineLvl w:val="0"/>
        <w:rPr>
          <w:rFonts w:asciiTheme="majorBidi" w:hAnsiTheme="majorBidi" w:cstheme="majorBidi"/>
          <w:b/>
          <w:bCs/>
          <w:sz w:val="28"/>
          <w:szCs w:val="28"/>
          <w:shd w:val="clear" w:color="auto" w:fill="FFE599"/>
          <w:lang w:eastAsia="en-US"/>
        </w:rPr>
      </w:pPr>
      <w:bookmarkStart w:id="4" w:name="_heading=h.2et92p0" w:colFirst="0" w:colLast="0"/>
      <w:bookmarkEnd w:id="4"/>
      <w:r w:rsidRPr="00646422">
        <w:rPr>
          <w:rFonts w:asciiTheme="majorBidi" w:hAnsiTheme="majorBidi" w:cstheme="majorBidi"/>
          <w:b/>
          <w:bCs/>
          <w:sz w:val="28"/>
          <w:szCs w:val="28"/>
          <w:shd w:val="clear" w:color="auto" w:fill="FFE599"/>
          <w:lang w:eastAsia="en-US"/>
        </w:rPr>
        <w:lastRenderedPageBreak/>
        <w:t>Vision and Mission</w:t>
      </w:r>
    </w:p>
    <w:p w:rsidR="00C80E69" w:rsidRPr="00641B4A" w:rsidRDefault="00C80E69" w:rsidP="00C80E69">
      <w:pPr>
        <w:pBdr>
          <w:top w:val="nil"/>
          <w:left w:val="nil"/>
          <w:bottom w:val="nil"/>
          <w:right w:val="nil"/>
          <w:between w:val="nil"/>
        </w:pBdr>
        <w:spacing w:after="0" w:line="360" w:lineRule="auto"/>
        <w:jc w:val="both"/>
        <w:outlineLvl w:val="0"/>
        <w:rPr>
          <w:rFonts w:asciiTheme="majorBidi" w:hAnsiTheme="majorBidi" w:cstheme="majorBidi"/>
          <w:b/>
          <w:bCs/>
          <w:iCs/>
          <w:sz w:val="28"/>
          <w:szCs w:val="28"/>
          <w:lang w:eastAsia="en-US"/>
        </w:rPr>
      </w:pPr>
      <w:bookmarkStart w:id="5" w:name="_heading=h.tyjcwt" w:colFirst="0" w:colLast="0"/>
      <w:bookmarkEnd w:id="5"/>
      <w:r w:rsidRPr="00641B4A">
        <w:rPr>
          <w:rFonts w:asciiTheme="majorBidi" w:hAnsiTheme="majorBidi" w:cstheme="majorBidi"/>
          <w:b/>
          <w:bCs/>
          <w:iCs/>
          <w:sz w:val="28"/>
          <w:szCs w:val="28"/>
          <w:lang w:eastAsia="en-US"/>
        </w:rPr>
        <w:t xml:space="preserve">Vision </w:t>
      </w:r>
    </w:p>
    <w:p w:rsidR="00C80E69" w:rsidRPr="00346826" w:rsidRDefault="00C80E69" w:rsidP="00E343CB">
      <w:pPr>
        <w:pBdr>
          <w:top w:val="nil"/>
          <w:left w:val="nil"/>
          <w:bottom w:val="nil"/>
          <w:right w:val="nil"/>
          <w:between w:val="nil"/>
        </w:pBdr>
        <w:spacing w:after="0" w:line="312" w:lineRule="auto"/>
        <w:ind w:firstLine="720"/>
        <w:jc w:val="both"/>
        <w:outlineLvl w:val="0"/>
        <w:rPr>
          <w:rFonts w:asciiTheme="majorBidi" w:hAnsiTheme="majorBidi" w:cstheme="majorBidi"/>
          <w:bCs/>
          <w:sz w:val="24"/>
          <w:szCs w:val="24"/>
          <w:lang w:eastAsia="en-US"/>
        </w:rPr>
      </w:pPr>
      <w:bookmarkStart w:id="6" w:name="_heading=h.3dy6vkm" w:colFirst="0" w:colLast="0"/>
      <w:bookmarkEnd w:id="6"/>
      <w:r w:rsidRPr="00346826">
        <w:rPr>
          <w:rFonts w:asciiTheme="majorBidi" w:hAnsiTheme="majorBidi" w:cstheme="majorBidi"/>
          <w:bCs/>
          <w:sz w:val="24"/>
          <w:szCs w:val="24"/>
          <w:lang w:eastAsia="en-US"/>
        </w:rPr>
        <w:t>The biotechnolog</w:t>
      </w:r>
      <w:r w:rsidR="00641B4A">
        <w:rPr>
          <w:rFonts w:asciiTheme="majorBidi" w:hAnsiTheme="majorBidi" w:cstheme="majorBidi"/>
          <w:bCs/>
          <w:sz w:val="24"/>
          <w:szCs w:val="24"/>
          <w:lang w:eastAsia="en-US"/>
        </w:rPr>
        <w:t>y</w:t>
      </w:r>
      <w:r w:rsidRPr="00346826">
        <w:rPr>
          <w:rFonts w:asciiTheme="majorBidi" w:hAnsiTheme="majorBidi" w:cstheme="majorBidi"/>
          <w:bCs/>
          <w:sz w:val="24"/>
          <w:szCs w:val="24"/>
          <w:lang w:eastAsia="en-US"/>
        </w:rPr>
        <w:t xml:space="preserve"> academic </w:t>
      </w:r>
      <w:r w:rsidR="00641B4A" w:rsidRPr="00346826">
        <w:rPr>
          <w:rFonts w:asciiTheme="majorBidi" w:hAnsiTheme="majorBidi" w:cstheme="majorBidi"/>
          <w:bCs/>
          <w:sz w:val="24"/>
          <w:szCs w:val="24"/>
          <w:lang w:eastAsia="en-US"/>
        </w:rPr>
        <w:t xml:space="preserve">staff of the </w:t>
      </w:r>
      <w:r w:rsidR="00641B4A" w:rsidRPr="00641B4A">
        <w:rPr>
          <w:rFonts w:asciiTheme="majorBidi" w:hAnsiTheme="majorBidi" w:cstheme="majorBidi"/>
          <w:bCs/>
          <w:iCs/>
          <w:sz w:val="24"/>
          <w:szCs w:val="24"/>
          <w:lang w:eastAsia="en-US"/>
        </w:rPr>
        <w:t>Molecular and Medical Biotechnology</w:t>
      </w:r>
      <w:r w:rsidR="00641B4A" w:rsidRPr="00641B4A">
        <w:rPr>
          <w:rFonts w:asciiTheme="majorBidi" w:hAnsiTheme="majorBidi" w:cstheme="majorBidi"/>
          <w:bCs/>
          <w:sz w:val="24"/>
          <w:szCs w:val="24"/>
          <w:lang w:eastAsia="en-US"/>
        </w:rPr>
        <w:t xml:space="preserve"> </w:t>
      </w:r>
      <w:r w:rsidR="00641B4A" w:rsidRPr="00346826">
        <w:rPr>
          <w:rFonts w:asciiTheme="majorBidi" w:hAnsiTheme="majorBidi" w:cstheme="majorBidi"/>
          <w:bCs/>
          <w:sz w:val="24"/>
          <w:szCs w:val="24"/>
          <w:lang w:eastAsia="en-US"/>
        </w:rPr>
        <w:t>Department/College of Biotechnology at Al-Nahrain University believes</w:t>
      </w:r>
      <w:r w:rsidRPr="00346826">
        <w:rPr>
          <w:rFonts w:asciiTheme="majorBidi" w:hAnsiTheme="majorBidi" w:cstheme="majorBidi"/>
          <w:bCs/>
          <w:sz w:val="24"/>
          <w:szCs w:val="24"/>
          <w:lang w:eastAsia="en-US"/>
        </w:rPr>
        <w:t xml:space="preserve"> that students come to understand the discipline of </w:t>
      </w:r>
      <w:r w:rsidR="00641B4A" w:rsidRPr="00641B4A">
        <w:rPr>
          <w:rFonts w:asciiTheme="majorBidi" w:hAnsiTheme="majorBidi" w:cstheme="majorBidi"/>
          <w:bCs/>
          <w:iCs/>
          <w:sz w:val="24"/>
          <w:szCs w:val="24"/>
          <w:lang w:eastAsia="en-US"/>
        </w:rPr>
        <w:t>Molecular and Medical Biotechnology</w:t>
      </w:r>
      <w:r w:rsidR="00641B4A" w:rsidRPr="00641B4A">
        <w:rPr>
          <w:rFonts w:asciiTheme="majorBidi" w:hAnsiTheme="majorBidi" w:cstheme="majorBidi"/>
          <w:bCs/>
          <w:sz w:val="24"/>
          <w:szCs w:val="24"/>
          <w:lang w:eastAsia="en-US"/>
        </w:rPr>
        <w:t xml:space="preserve"> </w:t>
      </w:r>
      <w:r w:rsidRPr="00346826">
        <w:rPr>
          <w:rFonts w:asciiTheme="majorBidi" w:hAnsiTheme="majorBidi" w:cstheme="majorBidi"/>
          <w:bCs/>
          <w:sz w:val="24"/>
          <w:szCs w:val="24"/>
          <w:lang w:eastAsia="en-US"/>
        </w:rPr>
        <w:t xml:space="preserve">through a combination of course work, laboratory experiences, research, and fieldwork. The combination of instructional methods leads students to a balanced understanding of the scientific methods used by biotechnologists  to make observations, develop insights and create theories about the </w:t>
      </w:r>
      <w:r w:rsidR="003C56F6">
        <w:rPr>
          <w:rFonts w:asciiTheme="majorBidi" w:hAnsiTheme="majorBidi" w:cstheme="majorBidi"/>
          <w:bCs/>
          <w:sz w:val="24"/>
          <w:szCs w:val="24"/>
          <w:lang w:eastAsia="en-US"/>
        </w:rPr>
        <w:t>molecular approaches in medicine</w:t>
      </w:r>
      <w:r w:rsidRPr="00346826">
        <w:rPr>
          <w:rFonts w:asciiTheme="majorBidi" w:hAnsiTheme="majorBidi" w:cstheme="majorBidi"/>
          <w:bCs/>
          <w:sz w:val="24"/>
          <w:szCs w:val="24"/>
          <w:lang w:eastAsia="en-US"/>
        </w:rPr>
        <w:t xml:space="preserve"> and their physiological and molecular levels in addition to sustainable participant in the maintaining the human requirements </w:t>
      </w:r>
      <w:r w:rsidR="003C56F6" w:rsidRPr="003C56F6">
        <w:rPr>
          <w:rFonts w:asciiTheme="majorBidi" w:hAnsiTheme="majorBidi" w:cstheme="majorBidi"/>
          <w:bCs/>
          <w:sz w:val="24"/>
          <w:szCs w:val="24"/>
          <w:lang w:eastAsia="en-US"/>
        </w:rPr>
        <w:t>for studying biological problems. It implies that the essential biological properties can be reduced to the study of two classes of biomolecules, namely nucleic acids and proteins. </w:t>
      </w:r>
      <w:r w:rsidRPr="00346826">
        <w:rPr>
          <w:rFonts w:asciiTheme="majorBidi" w:hAnsiTheme="majorBidi" w:cstheme="majorBidi"/>
          <w:bCs/>
          <w:sz w:val="24"/>
          <w:szCs w:val="24"/>
          <w:lang w:eastAsia="en-US"/>
        </w:rPr>
        <w:t xml:space="preserve">Small class sizes within the </w:t>
      </w:r>
      <w:r w:rsidR="003C56F6" w:rsidRPr="003C56F6">
        <w:rPr>
          <w:rFonts w:asciiTheme="majorBidi" w:hAnsiTheme="majorBidi" w:cstheme="majorBidi"/>
          <w:bCs/>
          <w:iCs/>
          <w:sz w:val="24"/>
          <w:szCs w:val="24"/>
          <w:lang w:eastAsia="en-US"/>
        </w:rPr>
        <w:t xml:space="preserve">Molecular and Medical </w:t>
      </w:r>
      <w:r w:rsidRPr="00346826">
        <w:rPr>
          <w:rFonts w:asciiTheme="majorBidi" w:hAnsiTheme="majorBidi" w:cstheme="majorBidi"/>
          <w:bCs/>
          <w:sz w:val="24"/>
          <w:szCs w:val="24"/>
          <w:lang w:eastAsia="en-US"/>
        </w:rPr>
        <w:t xml:space="preserve">Biotechnology </w:t>
      </w:r>
      <w:r w:rsidR="00E343CB" w:rsidRPr="00346826">
        <w:rPr>
          <w:rFonts w:asciiTheme="majorBidi" w:hAnsiTheme="majorBidi" w:cstheme="majorBidi"/>
          <w:bCs/>
          <w:sz w:val="24"/>
          <w:szCs w:val="24"/>
          <w:lang w:eastAsia="en-US"/>
        </w:rPr>
        <w:t xml:space="preserve">program </w:t>
      </w:r>
      <w:r w:rsidR="00E343CB" w:rsidRPr="00E343CB">
        <w:rPr>
          <w:rFonts w:asciiTheme="majorBidi" w:hAnsiTheme="majorBidi" w:cstheme="majorBidi"/>
          <w:bCs/>
          <w:sz w:val="24"/>
          <w:szCs w:val="24"/>
          <w:lang w:eastAsia="en-US"/>
        </w:rPr>
        <w:t>structures, functions, and internal controls within individual cells, all of which can be used to efficiently target new drugs, diagnose disease, and better understand cell physiology</w:t>
      </w:r>
      <w:r w:rsidRPr="00346826">
        <w:rPr>
          <w:rFonts w:asciiTheme="majorBidi" w:hAnsiTheme="majorBidi" w:cstheme="majorBidi"/>
          <w:bCs/>
          <w:sz w:val="24"/>
          <w:szCs w:val="24"/>
          <w:lang w:eastAsia="en-US"/>
        </w:rPr>
        <w:t>.</w:t>
      </w:r>
    </w:p>
    <w:p w:rsidR="00C80E69" w:rsidRPr="00346826" w:rsidRDefault="00C80E69" w:rsidP="00C80E69">
      <w:pPr>
        <w:pBdr>
          <w:top w:val="nil"/>
          <w:left w:val="nil"/>
          <w:bottom w:val="nil"/>
          <w:right w:val="nil"/>
          <w:between w:val="nil"/>
        </w:pBdr>
        <w:spacing w:after="0" w:line="312" w:lineRule="auto"/>
        <w:jc w:val="both"/>
        <w:outlineLvl w:val="0"/>
        <w:rPr>
          <w:rFonts w:asciiTheme="majorBidi" w:hAnsiTheme="majorBidi" w:cstheme="majorBidi"/>
          <w:bCs/>
          <w:sz w:val="24"/>
          <w:szCs w:val="24"/>
          <w:lang w:eastAsia="en-US"/>
        </w:rPr>
      </w:pPr>
    </w:p>
    <w:p w:rsidR="00C80E69" w:rsidRPr="00346826" w:rsidRDefault="00C80E69" w:rsidP="00C80E69">
      <w:pPr>
        <w:pBdr>
          <w:top w:val="nil"/>
          <w:left w:val="nil"/>
          <w:bottom w:val="nil"/>
          <w:right w:val="nil"/>
          <w:between w:val="nil"/>
        </w:pBdr>
        <w:spacing w:after="0" w:line="312" w:lineRule="auto"/>
        <w:jc w:val="both"/>
        <w:outlineLvl w:val="0"/>
        <w:rPr>
          <w:rFonts w:asciiTheme="majorBidi" w:hAnsiTheme="majorBidi" w:cstheme="majorBidi"/>
          <w:bCs/>
          <w:sz w:val="24"/>
          <w:szCs w:val="24"/>
          <w:lang w:eastAsia="en-US"/>
        </w:rPr>
      </w:pPr>
    </w:p>
    <w:p w:rsidR="00C80E69" w:rsidRPr="00346826" w:rsidRDefault="00C80E69" w:rsidP="00C80E69">
      <w:pPr>
        <w:pBdr>
          <w:top w:val="nil"/>
          <w:left w:val="nil"/>
          <w:bottom w:val="nil"/>
          <w:right w:val="nil"/>
          <w:between w:val="nil"/>
        </w:pBdr>
        <w:bidi/>
        <w:spacing w:after="0" w:line="312" w:lineRule="auto"/>
        <w:outlineLvl w:val="0"/>
        <w:rPr>
          <w:rFonts w:asciiTheme="majorBidi" w:hAnsiTheme="majorBidi" w:cstheme="majorBidi"/>
          <w:bCs/>
          <w:sz w:val="28"/>
          <w:szCs w:val="28"/>
          <w:lang w:eastAsia="en-US" w:bidi="ar-IQ"/>
        </w:rPr>
      </w:pPr>
      <w:r w:rsidRPr="00346826">
        <w:rPr>
          <w:rFonts w:asciiTheme="majorBidi" w:hAnsiTheme="majorBidi" w:cstheme="majorBidi"/>
          <w:bCs/>
          <w:sz w:val="28"/>
          <w:szCs w:val="28"/>
          <w:rtl/>
          <w:lang w:eastAsia="en-US" w:bidi="ar-IQ"/>
        </w:rPr>
        <w:t xml:space="preserve">الرؤية </w:t>
      </w:r>
    </w:p>
    <w:p w:rsidR="00C80E69" w:rsidRPr="00A234A1" w:rsidRDefault="00C80E69" w:rsidP="007D05DD">
      <w:pPr>
        <w:pBdr>
          <w:top w:val="nil"/>
          <w:left w:val="nil"/>
          <w:bottom w:val="nil"/>
          <w:right w:val="nil"/>
          <w:between w:val="nil"/>
        </w:pBdr>
        <w:bidi/>
        <w:spacing w:after="0" w:line="360" w:lineRule="auto"/>
        <w:jc w:val="both"/>
        <w:outlineLvl w:val="0"/>
        <w:rPr>
          <w:rFonts w:asciiTheme="majorBidi" w:hAnsiTheme="majorBidi" w:cstheme="majorBidi"/>
          <w:b/>
          <w:sz w:val="24"/>
          <w:szCs w:val="24"/>
          <w:lang w:eastAsia="en-US"/>
        </w:rPr>
      </w:pPr>
      <w:r w:rsidRPr="00A234A1">
        <w:rPr>
          <w:rFonts w:asciiTheme="majorBidi" w:hAnsiTheme="majorBidi" w:cstheme="majorBidi"/>
          <w:b/>
          <w:sz w:val="24"/>
          <w:szCs w:val="24"/>
          <w:rtl/>
          <w:lang w:eastAsia="en-US"/>
        </w:rPr>
        <w:t>ي</w:t>
      </w:r>
      <w:r w:rsidR="00A234A1" w:rsidRPr="00A234A1">
        <w:rPr>
          <w:rFonts w:asciiTheme="majorBidi" w:hAnsiTheme="majorBidi" w:cstheme="majorBidi" w:hint="cs"/>
          <w:b/>
          <w:sz w:val="24"/>
          <w:szCs w:val="24"/>
          <w:rtl/>
          <w:lang w:eastAsia="en-US"/>
        </w:rPr>
        <w:t>رى</w:t>
      </w:r>
      <w:r w:rsidRPr="00A234A1">
        <w:rPr>
          <w:rFonts w:asciiTheme="majorBidi" w:hAnsiTheme="majorBidi" w:cstheme="majorBidi"/>
          <w:b/>
          <w:sz w:val="24"/>
          <w:szCs w:val="24"/>
          <w:rtl/>
          <w:lang w:eastAsia="en-US"/>
        </w:rPr>
        <w:t xml:space="preserve"> أعضاء هيئة التدريس في قسم </w:t>
      </w:r>
      <w:r w:rsidRPr="00A234A1">
        <w:rPr>
          <w:rFonts w:asciiTheme="majorBidi" w:hAnsiTheme="majorBidi" w:cstheme="majorBidi"/>
          <w:b/>
          <w:sz w:val="24"/>
          <w:szCs w:val="24"/>
          <w:rtl/>
          <w:lang w:eastAsia="en-US" w:bidi="ar-IQ"/>
        </w:rPr>
        <w:t xml:space="preserve">التقنيات </w:t>
      </w:r>
      <w:r w:rsidR="00A234A1" w:rsidRPr="00A234A1">
        <w:rPr>
          <w:rFonts w:asciiTheme="majorBidi" w:hAnsiTheme="majorBidi" w:cstheme="majorBidi" w:hint="cs"/>
          <w:b/>
          <w:sz w:val="24"/>
          <w:szCs w:val="24"/>
          <w:rtl/>
          <w:lang w:eastAsia="en-US" w:bidi="ar-IQ"/>
        </w:rPr>
        <w:t>الحيوية والجزيئية</w:t>
      </w:r>
      <w:r w:rsidRPr="00A234A1">
        <w:rPr>
          <w:rFonts w:asciiTheme="majorBidi" w:hAnsiTheme="majorBidi" w:cstheme="majorBidi"/>
          <w:b/>
          <w:sz w:val="24"/>
          <w:szCs w:val="24"/>
          <w:rtl/>
          <w:lang w:eastAsia="en-US"/>
        </w:rPr>
        <w:t xml:space="preserve"> / كلية التقنيات الاحيائية في جامعة النهرين أن الطلاب سيصلون إلى فهم تخصص التقنيات </w:t>
      </w:r>
      <w:r w:rsidR="00A234A1" w:rsidRPr="00A234A1">
        <w:rPr>
          <w:rFonts w:asciiTheme="majorBidi" w:hAnsiTheme="majorBidi" w:cstheme="majorBidi" w:hint="cs"/>
          <w:b/>
          <w:sz w:val="24"/>
          <w:szCs w:val="24"/>
          <w:rtl/>
          <w:lang w:eastAsia="en-US" w:bidi="ar-IQ"/>
        </w:rPr>
        <w:t>الحيوية والجزيئية</w:t>
      </w:r>
      <w:r w:rsidR="00A234A1" w:rsidRPr="00A234A1">
        <w:rPr>
          <w:rFonts w:asciiTheme="majorBidi" w:hAnsiTheme="majorBidi" w:cstheme="majorBidi"/>
          <w:b/>
          <w:sz w:val="24"/>
          <w:szCs w:val="24"/>
          <w:rtl/>
          <w:lang w:eastAsia="en-US"/>
        </w:rPr>
        <w:t xml:space="preserve"> </w:t>
      </w:r>
      <w:r w:rsidRPr="00A234A1">
        <w:rPr>
          <w:rFonts w:asciiTheme="majorBidi" w:hAnsiTheme="majorBidi" w:cstheme="majorBidi"/>
          <w:b/>
          <w:sz w:val="24"/>
          <w:szCs w:val="24"/>
          <w:rtl/>
          <w:lang w:eastAsia="en-US"/>
        </w:rPr>
        <w:t>من خلال ربط مجموعة من المواد الفصلية والتجارب الم</w:t>
      </w:r>
      <w:r w:rsidR="00A234A1">
        <w:rPr>
          <w:rFonts w:asciiTheme="majorBidi" w:hAnsiTheme="majorBidi" w:cstheme="majorBidi" w:hint="cs"/>
          <w:b/>
          <w:sz w:val="24"/>
          <w:szCs w:val="24"/>
          <w:rtl/>
          <w:lang w:eastAsia="en-US"/>
        </w:rPr>
        <w:t>ختبر</w:t>
      </w:r>
      <w:r w:rsidRPr="00A234A1">
        <w:rPr>
          <w:rFonts w:asciiTheme="majorBidi" w:hAnsiTheme="majorBidi" w:cstheme="majorBidi"/>
          <w:b/>
          <w:sz w:val="24"/>
          <w:szCs w:val="24"/>
          <w:rtl/>
          <w:lang w:eastAsia="en-US"/>
        </w:rPr>
        <w:t xml:space="preserve">ية والبحوث والعمل الميداني. </w:t>
      </w:r>
      <w:r w:rsidR="00A234A1">
        <w:rPr>
          <w:rFonts w:asciiTheme="majorBidi" w:hAnsiTheme="majorBidi" w:cstheme="majorBidi" w:hint="cs"/>
          <w:b/>
          <w:sz w:val="24"/>
          <w:szCs w:val="24"/>
          <w:rtl/>
          <w:lang w:eastAsia="en-US"/>
        </w:rPr>
        <w:t>ل</w:t>
      </w:r>
      <w:r w:rsidRPr="00A234A1">
        <w:rPr>
          <w:rFonts w:asciiTheme="majorBidi" w:hAnsiTheme="majorBidi" w:cstheme="majorBidi"/>
          <w:b/>
          <w:sz w:val="24"/>
          <w:szCs w:val="24"/>
          <w:rtl/>
          <w:lang w:eastAsia="en-US"/>
        </w:rPr>
        <w:t xml:space="preserve">لجمع بين الأساليب التعليمية الطلاب إلى فهم متوازن للطرق العلمية التي يستخدمها علماء التقنيات الاحيائية لإجراء الملاحظات وتطوير الرؤى </w:t>
      </w:r>
      <w:r w:rsidR="00A234A1">
        <w:rPr>
          <w:rFonts w:asciiTheme="majorBidi" w:hAnsiTheme="majorBidi" w:cstheme="majorBidi" w:hint="cs"/>
          <w:b/>
          <w:sz w:val="24"/>
          <w:szCs w:val="24"/>
          <w:rtl/>
          <w:lang w:eastAsia="en-US"/>
        </w:rPr>
        <w:t>وفهم</w:t>
      </w:r>
      <w:r w:rsidRPr="00A234A1">
        <w:rPr>
          <w:rFonts w:asciiTheme="majorBidi" w:hAnsiTheme="majorBidi" w:cstheme="majorBidi"/>
          <w:b/>
          <w:sz w:val="24"/>
          <w:szCs w:val="24"/>
          <w:rtl/>
          <w:lang w:eastAsia="en-US"/>
        </w:rPr>
        <w:t xml:space="preserve"> </w:t>
      </w:r>
      <w:r w:rsidR="00A234A1">
        <w:rPr>
          <w:rFonts w:asciiTheme="majorBidi" w:hAnsiTheme="majorBidi" w:cstheme="majorBidi" w:hint="cs"/>
          <w:b/>
          <w:sz w:val="24"/>
          <w:szCs w:val="24"/>
          <w:rtl/>
          <w:lang w:eastAsia="en-US"/>
        </w:rPr>
        <w:t xml:space="preserve">الأساسيات </w:t>
      </w:r>
      <w:r w:rsidRPr="00A234A1">
        <w:rPr>
          <w:rFonts w:asciiTheme="majorBidi" w:hAnsiTheme="majorBidi" w:cstheme="majorBidi"/>
          <w:b/>
          <w:sz w:val="24"/>
          <w:szCs w:val="24"/>
          <w:rtl/>
          <w:lang w:eastAsia="en-US"/>
        </w:rPr>
        <w:t xml:space="preserve">حول </w:t>
      </w:r>
      <w:r w:rsidR="007D05DD" w:rsidRPr="00A234A1">
        <w:rPr>
          <w:rFonts w:asciiTheme="majorBidi" w:hAnsiTheme="majorBidi" w:cstheme="majorBidi"/>
          <w:b/>
          <w:sz w:val="24"/>
          <w:szCs w:val="24"/>
          <w:rtl/>
          <w:lang w:eastAsia="en-US" w:bidi="ar-IQ"/>
        </w:rPr>
        <w:t xml:space="preserve">التقنيات </w:t>
      </w:r>
      <w:r w:rsidR="007D05DD" w:rsidRPr="00A234A1">
        <w:rPr>
          <w:rFonts w:asciiTheme="majorBidi" w:hAnsiTheme="majorBidi" w:cstheme="majorBidi" w:hint="cs"/>
          <w:b/>
          <w:sz w:val="24"/>
          <w:szCs w:val="24"/>
          <w:rtl/>
          <w:lang w:eastAsia="en-US" w:bidi="ar-IQ"/>
        </w:rPr>
        <w:t>الحيوية والجزيئية</w:t>
      </w:r>
      <w:r w:rsidRPr="00A234A1">
        <w:rPr>
          <w:rFonts w:asciiTheme="majorBidi" w:hAnsiTheme="majorBidi" w:cstheme="majorBidi"/>
          <w:b/>
          <w:sz w:val="24"/>
          <w:szCs w:val="24"/>
          <w:rtl/>
          <w:lang w:eastAsia="en-US"/>
        </w:rPr>
        <w:t xml:space="preserve"> ومستوياتها </w:t>
      </w:r>
      <w:r w:rsidR="007D05DD">
        <w:rPr>
          <w:rFonts w:asciiTheme="majorBidi" w:hAnsiTheme="majorBidi" w:cstheme="majorBidi" w:hint="cs"/>
          <w:b/>
          <w:sz w:val="24"/>
          <w:szCs w:val="24"/>
          <w:rtl/>
          <w:lang w:eastAsia="en-US"/>
        </w:rPr>
        <w:t xml:space="preserve">الخلوية </w:t>
      </w:r>
      <w:r w:rsidRPr="00A234A1">
        <w:rPr>
          <w:rFonts w:asciiTheme="majorBidi" w:hAnsiTheme="majorBidi" w:cstheme="majorBidi"/>
          <w:b/>
          <w:sz w:val="24"/>
          <w:szCs w:val="24"/>
          <w:rtl/>
          <w:lang w:eastAsia="en-US"/>
        </w:rPr>
        <w:t>الفس</w:t>
      </w:r>
      <w:r w:rsidR="007D05DD">
        <w:rPr>
          <w:rFonts w:asciiTheme="majorBidi" w:hAnsiTheme="majorBidi" w:cstheme="majorBidi"/>
          <w:b/>
          <w:sz w:val="24"/>
          <w:szCs w:val="24"/>
          <w:rtl/>
          <w:lang w:eastAsia="en-US"/>
        </w:rPr>
        <w:t>لجية</w:t>
      </w:r>
      <w:r w:rsidR="007D05DD">
        <w:rPr>
          <w:rFonts w:asciiTheme="majorBidi" w:hAnsiTheme="majorBidi" w:cstheme="majorBidi" w:hint="cs"/>
          <w:b/>
          <w:sz w:val="24"/>
          <w:szCs w:val="24"/>
          <w:rtl/>
          <w:lang w:eastAsia="en-US"/>
        </w:rPr>
        <w:t xml:space="preserve">, فضلا عن </w:t>
      </w:r>
      <w:r w:rsidR="007D05DD">
        <w:rPr>
          <w:rFonts w:asciiTheme="majorBidi" w:hAnsiTheme="majorBidi" w:cs="Times New Roman"/>
          <w:b/>
          <w:sz w:val="24"/>
          <w:szCs w:val="24"/>
          <w:rtl/>
          <w:lang w:eastAsia="en-US"/>
        </w:rPr>
        <w:t>إ</w:t>
      </w:r>
      <w:r w:rsidR="007D05DD">
        <w:rPr>
          <w:rFonts w:asciiTheme="majorBidi" w:hAnsiTheme="majorBidi" w:cs="Times New Roman" w:hint="cs"/>
          <w:b/>
          <w:sz w:val="24"/>
          <w:szCs w:val="24"/>
          <w:rtl/>
          <w:lang w:eastAsia="en-US"/>
        </w:rPr>
        <w:t xml:space="preserve">مكابية </w:t>
      </w:r>
      <w:r w:rsidR="007D05DD" w:rsidRPr="007D05DD">
        <w:rPr>
          <w:rFonts w:asciiTheme="majorBidi" w:hAnsiTheme="majorBidi" w:cs="Times New Roman"/>
          <w:b/>
          <w:sz w:val="24"/>
          <w:szCs w:val="24"/>
          <w:rtl/>
          <w:lang w:eastAsia="en-US"/>
        </w:rPr>
        <w:t>ختزال الخصائص البيولوجية الأساسية في دراسة فئتين من الجزيئات الحيوية، هما الأحماض النووية والبروتينات</w:t>
      </w:r>
      <w:r w:rsidRPr="00A234A1">
        <w:rPr>
          <w:rFonts w:asciiTheme="majorBidi" w:hAnsiTheme="majorBidi" w:cstheme="majorBidi"/>
          <w:b/>
          <w:sz w:val="24"/>
          <w:szCs w:val="24"/>
          <w:rtl/>
          <w:lang w:eastAsia="en-US"/>
        </w:rPr>
        <w:t>.</w:t>
      </w:r>
      <w:r w:rsidR="007D05DD">
        <w:rPr>
          <w:rFonts w:asciiTheme="majorBidi" w:hAnsiTheme="majorBidi" w:cstheme="majorBidi" w:hint="cs"/>
          <w:b/>
          <w:sz w:val="24"/>
          <w:szCs w:val="24"/>
          <w:rtl/>
          <w:lang w:eastAsia="en-US"/>
        </w:rPr>
        <w:t xml:space="preserve"> و</w:t>
      </w:r>
      <w:r w:rsidRPr="00A234A1">
        <w:rPr>
          <w:rFonts w:asciiTheme="majorBidi" w:hAnsiTheme="majorBidi" w:cstheme="majorBidi"/>
          <w:b/>
          <w:sz w:val="24"/>
          <w:szCs w:val="24"/>
          <w:rtl/>
          <w:lang w:eastAsia="en-US"/>
        </w:rPr>
        <w:t xml:space="preserve">تعزز </w:t>
      </w:r>
      <w:r w:rsidR="007D05DD" w:rsidRPr="007D05DD">
        <w:rPr>
          <w:rFonts w:asciiTheme="majorBidi" w:hAnsiTheme="majorBidi" w:cs="Times New Roman"/>
          <w:b/>
          <w:sz w:val="24"/>
          <w:szCs w:val="24"/>
          <w:rtl/>
          <w:lang w:eastAsia="en-US"/>
        </w:rPr>
        <w:t xml:space="preserve">أحجام الفصول الصغيرة داخل </w:t>
      </w:r>
      <w:r w:rsidR="007D05DD">
        <w:rPr>
          <w:rFonts w:asciiTheme="majorBidi" w:hAnsiTheme="majorBidi" w:cs="Times New Roman" w:hint="cs"/>
          <w:b/>
          <w:sz w:val="24"/>
          <w:szCs w:val="24"/>
          <w:rtl/>
          <w:lang w:eastAsia="en-US"/>
        </w:rPr>
        <w:t>ال</w:t>
      </w:r>
      <w:r w:rsidR="007D05DD" w:rsidRPr="007D05DD">
        <w:rPr>
          <w:rFonts w:asciiTheme="majorBidi" w:hAnsiTheme="majorBidi" w:cs="Times New Roman"/>
          <w:b/>
          <w:sz w:val="24"/>
          <w:szCs w:val="24"/>
          <w:rtl/>
          <w:lang w:eastAsia="en-US"/>
        </w:rPr>
        <w:t>هي</w:t>
      </w:r>
      <w:r w:rsidR="007D05DD">
        <w:rPr>
          <w:rFonts w:asciiTheme="majorBidi" w:hAnsiTheme="majorBidi" w:cs="Times New Roman"/>
          <w:b/>
          <w:sz w:val="24"/>
          <w:szCs w:val="24"/>
          <w:rtl/>
          <w:lang w:eastAsia="en-US"/>
        </w:rPr>
        <w:t xml:space="preserve">كل </w:t>
      </w:r>
      <w:r w:rsidR="007D05DD">
        <w:rPr>
          <w:rFonts w:asciiTheme="majorBidi" w:hAnsiTheme="majorBidi" w:cs="Times New Roman" w:hint="cs"/>
          <w:b/>
          <w:sz w:val="24"/>
          <w:szCs w:val="24"/>
          <w:rtl/>
          <w:lang w:eastAsia="en-US"/>
        </w:rPr>
        <w:t>الو</w:t>
      </w:r>
      <w:r w:rsidR="007D05DD" w:rsidRPr="007D05DD">
        <w:rPr>
          <w:rFonts w:asciiTheme="majorBidi" w:hAnsiTheme="majorBidi" w:cs="Times New Roman"/>
          <w:b/>
          <w:sz w:val="24"/>
          <w:szCs w:val="24"/>
          <w:rtl/>
          <w:lang w:eastAsia="en-US"/>
        </w:rPr>
        <w:t>ظ</w:t>
      </w:r>
      <w:r w:rsidR="007D05DD">
        <w:rPr>
          <w:rFonts w:asciiTheme="majorBidi" w:hAnsiTheme="majorBidi" w:cs="Times New Roman" w:hint="cs"/>
          <w:b/>
          <w:sz w:val="24"/>
          <w:szCs w:val="24"/>
          <w:rtl/>
          <w:lang w:eastAsia="en-US"/>
        </w:rPr>
        <w:t>ي</w:t>
      </w:r>
      <w:r w:rsidR="007D05DD" w:rsidRPr="007D05DD">
        <w:rPr>
          <w:rFonts w:asciiTheme="majorBidi" w:hAnsiTheme="majorBidi" w:cs="Times New Roman"/>
          <w:b/>
          <w:sz w:val="24"/>
          <w:szCs w:val="24"/>
          <w:rtl/>
          <w:lang w:eastAsia="en-US"/>
        </w:rPr>
        <w:t>ف</w:t>
      </w:r>
      <w:r w:rsidR="007D05DD">
        <w:rPr>
          <w:rFonts w:asciiTheme="majorBidi" w:hAnsiTheme="majorBidi" w:cs="Times New Roman" w:hint="cs"/>
          <w:b/>
          <w:sz w:val="24"/>
          <w:szCs w:val="24"/>
          <w:rtl/>
          <w:lang w:eastAsia="en-US"/>
        </w:rPr>
        <w:t>ي</w:t>
      </w:r>
      <w:r w:rsidR="007D05DD">
        <w:rPr>
          <w:rFonts w:asciiTheme="majorBidi" w:hAnsiTheme="majorBidi" w:cs="Times New Roman"/>
          <w:b/>
          <w:sz w:val="24"/>
          <w:szCs w:val="24"/>
          <w:rtl/>
          <w:lang w:eastAsia="en-US"/>
        </w:rPr>
        <w:t xml:space="preserve"> وضوابط بر</w:t>
      </w:r>
      <w:r w:rsidR="007D05DD" w:rsidRPr="007D05DD">
        <w:rPr>
          <w:rFonts w:asciiTheme="majorBidi" w:hAnsiTheme="majorBidi" w:cs="Times New Roman"/>
          <w:b/>
          <w:sz w:val="24"/>
          <w:szCs w:val="24"/>
          <w:rtl/>
          <w:lang w:eastAsia="en-US"/>
        </w:rPr>
        <w:t xml:space="preserve">امج </w:t>
      </w:r>
      <w:r w:rsidR="007D05DD" w:rsidRPr="007D05DD">
        <w:rPr>
          <w:rFonts w:asciiTheme="majorBidi" w:hAnsiTheme="majorBidi" w:cs="Times New Roman"/>
          <w:b/>
          <w:sz w:val="24"/>
          <w:szCs w:val="24"/>
          <w:rtl/>
          <w:lang w:eastAsia="en-US" w:bidi="ar-IQ"/>
        </w:rPr>
        <w:t>التقنيات</w:t>
      </w:r>
      <w:r w:rsidR="007D05DD" w:rsidRPr="007D05DD">
        <w:rPr>
          <w:rFonts w:asciiTheme="majorBidi" w:hAnsiTheme="majorBidi" w:cs="Times New Roman"/>
          <w:b/>
          <w:sz w:val="24"/>
          <w:szCs w:val="24"/>
          <w:rtl/>
          <w:lang w:eastAsia="en-US"/>
        </w:rPr>
        <w:t xml:space="preserve"> </w:t>
      </w:r>
      <w:r w:rsidR="007D05DD">
        <w:rPr>
          <w:rFonts w:asciiTheme="majorBidi" w:hAnsiTheme="majorBidi" w:cs="Times New Roman"/>
          <w:b/>
          <w:sz w:val="24"/>
          <w:szCs w:val="24"/>
          <w:rtl/>
          <w:lang w:eastAsia="en-US"/>
        </w:rPr>
        <w:t xml:space="preserve">الحيوية الجزيئية والطبية داخل </w:t>
      </w:r>
      <w:r w:rsidR="007D05DD" w:rsidRPr="007D05DD">
        <w:rPr>
          <w:rFonts w:asciiTheme="majorBidi" w:hAnsiTheme="majorBidi" w:cs="Times New Roman"/>
          <w:b/>
          <w:sz w:val="24"/>
          <w:szCs w:val="24"/>
          <w:rtl/>
          <w:lang w:eastAsia="en-US"/>
        </w:rPr>
        <w:t>خلايا</w:t>
      </w:r>
      <w:r w:rsidR="007D05DD">
        <w:rPr>
          <w:rFonts w:asciiTheme="majorBidi" w:hAnsiTheme="majorBidi" w:cs="Times New Roman" w:hint="cs"/>
          <w:b/>
          <w:sz w:val="24"/>
          <w:szCs w:val="24"/>
          <w:rtl/>
          <w:lang w:eastAsia="en-US"/>
        </w:rPr>
        <w:t xml:space="preserve"> الكائن الحي</w:t>
      </w:r>
      <w:r w:rsidR="007D05DD" w:rsidRPr="007D05DD">
        <w:rPr>
          <w:rFonts w:asciiTheme="majorBidi" w:hAnsiTheme="majorBidi" w:cs="Times New Roman"/>
          <w:b/>
          <w:sz w:val="24"/>
          <w:szCs w:val="24"/>
          <w:rtl/>
          <w:lang w:eastAsia="en-US"/>
        </w:rPr>
        <w:t>، والتي يمكن استخدامها لاستهداف الأدوية الجديدة بكفاءة وتشخيص الأمراض وفهم فسيولوجيا الخلية بشكل أفضل.</w:t>
      </w:r>
    </w:p>
    <w:p w:rsidR="00C80E69" w:rsidRPr="00346826" w:rsidRDefault="00C80E69" w:rsidP="00C80E69">
      <w:pPr>
        <w:pBdr>
          <w:top w:val="nil"/>
          <w:left w:val="nil"/>
          <w:bottom w:val="nil"/>
          <w:right w:val="nil"/>
          <w:between w:val="nil"/>
        </w:pBdr>
        <w:spacing w:after="0" w:line="360" w:lineRule="auto"/>
        <w:jc w:val="both"/>
        <w:outlineLvl w:val="0"/>
        <w:rPr>
          <w:rFonts w:asciiTheme="majorBidi" w:hAnsiTheme="majorBidi" w:cstheme="majorBidi"/>
          <w:b/>
          <w:bCs/>
          <w:i/>
          <w:lang w:eastAsia="en-US"/>
        </w:rPr>
      </w:pPr>
      <w:bookmarkStart w:id="7" w:name="_heading=h.1t3h5sf" w:colFirst="0" w:colLast="0"/>
      <w:bookmarkEnd w:id="7"/>
    </w:p>
    <w:p w:rsidR="00C80E69" w:rsidRPr="001C343F" w:rsidRDefault="00C80E69" w:rsidP="00C80E69">
      <w:pPr>
        <w:pBdr>
          <w:top w:val="nil"/>
          <w:left w:val="nil"/>
          <w:bottom w:val="nil"/>
          <w:right w:val="nil"/>
          <w:between w:val="nil"/>
        </w:pBdr>
        <w:spacing w:after="0" w:line="360" w:lineRule="auto"/>
        <w:jc w:val="both"/>
        <w:outlineLvl w:val="0"/>
        <w:rPr>
          <w:rFonts w:asciiTheme="majorBidi" w:hAnsiTheme="majorBidi" w:cstheme="majorBidi"/>
          <w:b/>
          <w:bCs/>
          <w:iCs/>
          <w:sz w:val="24"/>
          <w:szCs w:val="24"/>
          <w:lang w:eastAsia="en-US"/>
        </w:rPr>
      </w:pPr>
      <w:r w:rsidRPr="001C343F">
        <w:rPr>
          <w:rFonts w:asciiTheme="majorBidi" w:hAnsiTheme="majorBidi" w:cstheme="majorBidi"/>
          <w:b/>
          <w:bCs/>
          <w:iCs/>
          <w:sz w:val="24"/>
          <w:szCs w:val="24"/>
          <w:lang w:eastAsia="en-US"/>
        </w:rPr>
        <w:t xml:space="preserve">Mission </w:t>
      </w:r>
    </w:p>
    <w:p w:rsidR="00C80E69" w:rsidRDefault="001C343F" w:rsidP="002C5CF6">
      <w:pPr>
        <w:pBdr>
          <w:top w:val="nil"/>
          <w:left w:val="nil"/>
          <w:bottom w:val="nil"/>
          <w:right w:val="nil"/>
          <w:between w:val="nil"/>
        </w:pBdr>
        <w:spacing w:after="0" w:line="312" w:lineRule="auto"/>
        <w:ind w:firstLine="720"/>
        <w:jc w:val="both"/>
        <w:outlineLvl w:val="0"/>
        <w:rPr>
          <w:rFonts w:asciiTheme="majorBidi" w:hAnsiTheme="majorBidi" w:cstheme="majorBidi"/>
          <w:bCs/>
          <w:sz w:val="24"/>
          <w:szCs w:val="24"/>
          <w:lang w:eastAsia="en-US"/>
        </w:rPr>
      </w:pPr>
      <w:bookmarkStart w:id="8" w:name="_heading=h.4d34og8" w:colFirst="0" w:colLast="0"/>
      <w:bookmarkEnd w:id="8"/>
      <w:r>
        <w:rPr>
          <w:rFonts w:asciiTheme="majorBidi" w:hAnsiTheme="majorBidi" w:cstheme="majorBidi"/>
          <w:bCs/>
          <w:sz w:val="24"/>
          <w:szCs w:val="24"/>
          <w:lang w:eastAsia="en-US"/>
        </w:rPr>
        <w:t>The M</w:t>
      </w:r>
      <w:r w:rsidRPr="001C343F">
        <w:rPr>
          <w:rFonts w:asciiTheme="majorBidi" w:hAnsiTheme="majorBidi" w:cstheme="majorBidi"/>
          <w:bCs/>
          <w:sz w:val="24"/>
          <w:szCs w:val="24"/>
          <w:lang w:eastAsia="en-US"/>
        </w:rPr>
        <w:t xml:space="preserve">olecular and </w:t>
      </w:r>
      <w:r w:rsidR="002C5CF6">
        <w:rPr>
          <w:rFonts w:asciiTheme="majorBidi" w:hAnsiTheme="majorBidi" w:cstheme="majorBidi"/>
          <w:bCs/>
          <w:sz w:val="24"/>
          <w:szCs w:val="24"/>
          <w:lang w:eastAsia="en-US"/>
        </w:rPr>
        <w:t>M</w:t>
      </w:r>
      <w:r w:rsidRPr="001C343F">
        <w:rPr>
          <w:rFonts w:asciiTheme="majorBidi" w:hAnsiTheme="majorBidi" w:cstheme="majorBidi"/>
          <w:bCs/>
          <w:sz w:val="24"/>
          <w:szCs w:val="24"/>
          <w:lang w:eastAsia="en-US"/>
        </w:rPr>
        <w:t xml:space="preserve">edical </w:t>
      </w:r>
      <w:r w:rsidR="002C5CF6">
        <w:rPr>
          <w:rFonts w:asciiTheme="majorBidi" w:hAnsiTheme="majorBidi" w:cstheme="majorBidi"/>
          <w:bCs/>
          <w:sz w:val="24"/>
          <w:szCs w:val="24"/>
          <w:lang w:eastAsia="en-US"/>
        </w:rPr>
        <w:t>B</w:t>
      </w:r>
      <w:r w:rsidRPr="001C343F">
        <w:rPr>
          <w:rFonts w:asciiTheme="majorBidi" w:hAnsiTheme="majorBidi" w:cstheme="majorBidi"/>
          <w:bCs/>
          <w:sz w:val="24"/>
          <w:szCs w:val="24"/>
          <w:lang w:eastAsia="en-US"/>
        </w:rPr>
        <w:t>iotechnology has enormous potential for developing new solutions to improve human health. Through the understanding of the molecular and cellular mechanisms of diseases, biotechnology plays an essential role in developing drugs, vaccines, therapies, and diagnostic tests.</w:t>
      </w:r>
      <w:r w:rsidRPr="001C343F">
        <w:rPr>
          <w:rFonts w:ascii="Arial" w:hAnsi="Arial" w:cs="Arial"/>
          <w:color w:val="333333"/>
          <w:sz w:val="27"/>
          <w:szCs w:val="27"/>
          <w:shd w:val="clear" w:color="auto" w:fill="FFFFFF"/>
        </w:rPr>
        <w:t xml:space="preserve"> </w:t>
      </w:r>
      <w:r w:rsidRPr="001C343F">
        <w:rPr>
          <w:rFonts w:asciiTheme="majorBidi" w:hAnsiTheme="majorBidi" w:cstheme="majorBidi"/>
          <w:bCs/>
          <w:sz w:val="24"/>
          <w:szCs w:val="24"/>
          <w:lang w:eastAsia="en-US"/>
        </w:rPr>
        <w:t xml:space="preserve">Programme in Medical Biotechnology and Molecular Medicine is committed to form professionals, provided with a strong technical and theoretical background. The expected evolution of their careers will be to develop scientific methodologies and coordinate research projects in the fields of applied biotechnology and translational medicine. The Programme will provide students with a strong educational background on the genetic and molecular bases of diseases and the pathophysiological </w:t>
      </w:r>
      <w:r w:rsidRPr="001C343F">
        <w:rPr>
          <w:rFonts w:asciiTheme="majorBidi" w:hAnsiTheme="majorBidi" w:cstheme="majorBidi"/>
          <w:bCs/>
          <w:sz w:val="24"/>
          <w:szCs w:val="24"/>
          <w:lang w:eastAsia="en-US"/>
        </w:rPr>
        <w:lastRenderedPageBreak/>
        <w:t xml:space="preserve">mechanisms that occur in humans in pathological states, in order to develop diagnostic and therapeutic strategies based on biotechnology. This knowledge will be integrated with a specific formation in the fields of informatics, biophysics, nanotechnology and pharmacology. The Programme is organized in common and curricular learning activities focused on neuroscience, oncology, molecular diagnostics and immunobiotechnology. As a part of the common course, the students will learn about economic management of a scientific project, with emphasis on the construction of a business plan and cost analysis. </w:t>
      </w:r>
    </w:p>
    <w:p w:rsidR="001C343F" w:rsidRPr="00346826" w:rsidRDefault="001C343F" w:rsidP="001C343F">
      <w:pPr>
        <w:pBdr>
          <w:top w:val="nil"/>
          <w:left w:val="nil"/>
          <w:bottom w:val="nil"/>
          <w:right w:val="nil"/>
          <w:between w:val="nil"/>
        </w:pBdr>
        <w:spacing w:after="0" w:line="312" w:lineRule="auto"/>
        <w:ind w:firstLine="720"/>
        <w:jc w:val="both"/>
        <w:outlineLvl w:val="0"/>
        <w:rPr>
          <w:rFonts w:asciiTheme="majorBidi" w:hAnsiTheme="majorBidi" w:cstheme="majorBidi"/>
          <w:bCs/>
          <w:rtl/>
          <w:lang w:eastAsia="en-US" w:bidi="ar-IQ"/>
        </w:rPr>
      </w:pPr>
    </w:p>
    <w:p w:rsidR="00C80E69" w:rsidRPr="00346826" w:rsidRDefault="00C80E69" w:rsidP="00C80E69">
      <w:pPr>
        <w:pBdr>
          <w:top w:val="nil"/>
          <w:left w:val="nil"/>
          <w:bottom w:val="nil"/>
          <w:right w:val="nil"/>
          <w:between w:val="nil"/>
        </w:pBdr>
        <w:bidi/>
        <w:spacing w:after="0" w:line="312" w:lineRule="auto"/>
        <w:jc w:val="both"/>
        <w:outlineLvl w:val="0"/>
        <w:rPr>
          <w:rFonts w:asciiTheme="majorBidi" w:hAnsiTheme="majorBidi" w:cstheme="majorBidi"/>
          <w:bCs/>
          <w:sz w:val="28"/>
          <w:szCs w:val="28"/>
          <w:rtl/>
          <w:lang w:eastAsia="en-US" w:bidi="ar-IQ"/>
        </w:rPr>
      </w:pPr>
      <w:r w:rsidRPr="00346826">
        <w:rPr>
          <w:rFonts w:asciiTheme="majorBidi" w:hAnsiTheme="majorBidi" w:cstheme="majorBidi"/>
          <w:bCs/>
          <w:sz w:val="28"/>
          <w:szCs w:val="28"/>
          <w:rtl/>
          <w:lang w:eastAsia="en-US" w:bidi="ar-IQ"/>
        </w:rPr>
        <w:t>المهمة</w:t>
      </w:r>
    </w:p>
    <w:p w:rsidR="00C80E69" w:rsidRPr="00346826" w:rsidRDefault="00FB610F" w:rsidP="00F63488">
      <w:pPr>
        <w:bidi/>
        <w:spacing w:line="360" w:lineRule="auto"/>
        <w:ind w:firstLine="720"/>
        <w:jc w:val="both"/>
        <w:rPr>
          <w:rFonts w:asciiTheme="majorBidi" w:hAnsiTheme="majorBidi" w:cstheme="majorBidi"/>
          <w:lang w:eastAsia="en-US"/>
        </w:rPr>
      </w:pPr>
      <w:r>
        <w:rPr>
          <w:rFonts w:asciiTheme="majorBidi" w:hAnsiTheme="majorBidi" w:cs="Times New Roman" w:hint="cs"/>
          <w:b/>
          <w:sz w:val="24"/>
          <w:szCs w:val="24"/>
          <w:rtl/>
          <w:lang w:eastAsia="en-US" w:bidi="ar-IQ"/>
        </w:rPr>
        <w:t xml:space="preserve">تهدف </w:t>
      </w:r>
      <w:r w:rsidRPr="00FB610F">
        <w:rPr>
          <w:rFonts w:asciiTheme="majorBidi" w:hAnsiTheme="majorBidi" w:cs="Times New Roman"/>
          <w:b/>
          <w:sz w:val="24"/>
          <w:szCs w:val="24"/>
          <w:rtl/>
          <w:lang w:eastAsia="en-US" w:bidi="ar-IQ"/>
        </w:rPr>
        <w:t xml:space="preserve">التقنيات </w:t>
      </w:r>
      <w:r w:rsidR="001C343F" w:rsidRPr="001C343F">
        <w:rPr>
          <w:rFonts w:asciiTheme="majorBidi" w:hAnsiTheme="majorBidi" w:cs="Times New Roman"/>
          <w:b/>
          <w:sz w:val="24"/>
          <w:szCs w:val="24"/>
          <w:rtl/>
          <w:lang w:eastAsia="en-US" w:bidi="ar-IQ"/>
        </w:rPr>
        <w:t xml:space="preserve">الحيوية الجزيئية والطبية </w:t>
      </w:r>
      <w:r>
        <w:rPr>
          <w:rFonts w:asciiTheme="majorBidi" w:hAnsiTheme="majorBidi" w:cs="Times New Roman" w:hint="cs"/>
          <w:b/>
          <w:sz w:val="24"/>
          <w:szCs w:val="24"/>
          <w:rtl/>
          <w:lang w:eastAsia="en-US" w:bidi="ar-IQ"/>
        </w:rPr>
        <w:t>الى امكانية</w:t>
      </w:r>
      <w:r w:rsidR="001C343F" w:rsidRPr="001C343F">
        <w:rPr>
          <w:rFonts w:asciiTheme="majorBidi" w:hAnsiTheme="majorBidi" w:cs="Times New Roman"/>
          <w:b/>
          <w:sz w:val="24"/>
          <w:szCs w:val="24"/>
          <w:rtl/>
          <w:lang w:eastAsia="en-US" w:bidi="ar-IQ"/>
        </w:rPr>
        <w:t xml:space="preserve"> تطوير حلول جديدة لتحسين صحة الإنسان من خلال فهم الآليات الجزيئية والخلوية للأمراض، </w:t>
      </w:r>
      <w:r>
        <w:rPr>
          <w:rFonts w:asciiTheme="majorBidi" w:hAnsiTheme="majorBidi" w:cs="Times New Roman" w:hint="cs"/>
          <w:b/>
          <w:sz w:val="24"/>
          <w:szCs w:val="24"/>
          <w:rtl/>
          <w:lang w:eastAsia="en-US" w:bidi="ar-IQ"/>
        </w:rPr>
        <w:t>وفهم ال</w:t>
      </w:r>
      <w:r w:rsidR="001C343F" w:rsidRPr="001C343F">
        <w:rPr>
          <w:rFonts w:asciiTheme="majorBidi" w:hAnsiTheme="majorBidi" w:cs="Times New Roman"/>
          <w:b/>
          <w:sz w:val="24"/>
          <w:szCs w:val="24"/>
          <w:rtl/>
          <w:lang w:eastAsia="en-US" w:bidi="ar-IQ"/>
        </w:rPr>
        <w:t xml:space="preserve">دورًا </w:t>
      </w:r>
      <w:r>
        <w:rPr>
          <w:rFonts w:asciiTheme="majorBidi" w:hAnsiTheme="majorBidi" w:cs="Times New Roman" w:hint="cs"/>
          <w:b/>
          <w:sz w:val="24"/>
          <w:szCs w:val="24"/>
          <w:rtl/>
          <w:lang w:eastAsia="en-US" w:bidi="ar-IQ"/>
        </w:rPr>
        <w:t>ال</w:t>
      </w:r>
      <w:r>
        <w:rPr>
          <w:rFonts w:asciiTheme="majorBidi" w:hAnsiTheme="majorBidi" w:cs="Times New Roman"/>
          <w:b/>
          <w:sz w:val="24"/>
          <w:szCs w:val="24"/>
          <w:rtl/>
          <w:lang w:eastAsia="en-US" w:bidi="ar-IQ"/>
        </w:rPr>
        <w:t>أساسيً</w:t>
      </w:r>
      <w:r w:rsidR="001C343F" w:rsidRPr="001C343F">
        <w:rPr>
          <w:rFonts w:asciiTheme="majorBidi" w:hAnsiTheme="majorBidi" w:cs="Times New Roman"/>
          <w:b/>
          <w:sz w:val="24"/>
          <w:szCs w:val="24"/>
          <w:rtl/>
          <w:lang w:eastAsia="en-US" w:bidi="ar-IQ"/>
        </w:rPr>
        <w:t xml:space="preserve"> في تطوير الأدوية واللقاحات والعلاجات والاختبارات التشخيصية. يلتزم برنامج </w:t>
      </w:r>
      <w:r w:rsidRPr="00FB610F">
        <w:rPr>
          <w:rFonts w:asciiTheme="majorBidi" w:hAnsiTheme="majorBidi" w:cs="Times New Roman"/>
          <w:b/>
          <w:sz w:val="24"/>
          <w:szCs w:val="24"/>
          <w:rtl/>
          <w:lang w:eastAsia="en-US" w:bidi="ar-IQ"/>
        </w:rPr>
        <w:t>التقنيات</w:t>
      </w:r>
      <w:r w:rsidR="001C343F" w:rsidRPr="001C343F">
        <w:rPr>
          <w:rFonts w:asciiTheme="majorBidi" w:hAnsiTheme="majorBidi" w:cs="Times New Roman"/>
          <w:b/>
          <w:sz w:val="24"/>
          <w:szCs w:val="24"/>
          <w:rtl/>
          <w:lang w:eastAsia="en-US" w:bidi="ar-IQ"/>
        </w:rPr>
        <w:t xml:space="preserve"> الحيوية </w:t>
      </w:r>
      <w:r w:rsidRPr="001C343F">
        <w:rPr>
          <w:rFonts w:asciiTheme="majorBidi" w:hAnsiTheme="majorBidi" w:cs="Times New Roman"/>
          <w:b/>
          <w:sz w:val="24"/>
          <w:szCs w:val="24"/>
          <w:rtl/>
          <w:lang w:eastAsia="en-US" w:bidi="ar-IQ"/>
        </w:rPr>
        <w:t xml:space="preserve">الجزيئية والطبية </w:t>
      </w:r>
      <w:r w:rsidR="001C343F" w:rsidRPr="001C343F">
        <w:rPr>
          <w:rFonts w:asciiTheme="majorBidi" w:hAnsiTheme="majorBidi" w:cs="Times New Roman"/>
          <w:b/>
          <w:sz w:val="24"/>
          <w:szCs w:val="24"/>
          <w:rtl/>
          <w:lang w:eastAsia="en-US" w:bidi="ar-IQ"/>
        </w:rPr>
        <w:t xml:space="preserve">بتكوين مهنيين يتمتعون بخلفية تقنية ونظرية قوية. </w:t>
      </w:r>
      <w:r>
        <w:rPr>
          <w:rFonts w:asciiTheme="majorBidi" w:hAnsiTheme="majorBidi" w:cs="Times New Roman" w:hint="cs"/>
          <w:b/>
          <w:sz w:val="24"/>
          <w:szCs w:val="24"/>
          <w:rtl/>
          <w:lang w:eastAsia="en-US" w:bidi="ar-IQ"/>
        </w:rPr>
        <w:t>و</w:t>
      </w:r>
      <w:r>
        <w:rPr>
          <w:rFonts w:asciiTheme="majorBidi" w:hAnsiTheme="majorBidi" w:cs="Times New Roman"/>
          <w:b/>
          <w:sz w:val="24"/>
          <w:szCs w:val="24"/>
          <w:rtl/>
          <w:lang w:eastAsia="en-US" w:bidi="ar-IQ"/>
        </w:rPr>
        <w:t>سيكون التطور المتوقع لمه</w:t>
      </w:r>
      <w:r>
        <w:rPr>
          <w:rFonts w:asciiTheme="majorBidi" w:hAnsiTheme="majorBidi" w:cs="Times New Roman" w:hint="cs"/>
          <w:b/>
          <w:sz w:val="24"/>
          <w:szCs w:val="24"/>
          <w:rtl/>
          <w:lang w:eastAsia="en-US" w:bidi="ar-IQ"/>
        </w:rPr>
        <w:t>ت</w:t>
      </w:r>
      <w:r w:rsidR="001C343F" w:rsidRPr="001C343F">
        <w:rPr>
          <w:rFonts w:asciiTheme="majorBidi" w:hAnsiTheme="majorBidi" w:cs="Times New Roman"/>
          <w:b/>
          <w:sz w:val="24"/>
          <w:szCs w:val="24"/>
          <w:rtl/>
          <w:lang w:eastAsia="en-US" w:bidi="ar-IQ"/>
        </w:rPr>
        <w:t>هم هو تطوير المنهجيات العلمية وتنسيق المشاريع البحثية في مجالات</w:t>
      </w:r>
      <w:r w:rsidRPr="00FB610F">
        <w:rPr>
          <w:rFonts w:asciiTheme="majorBidi" w:hAnsiTheme="majorBidi" w:cs="Times New Roman"/>
          <w:b/>
          <w:sz w:val="24"/>
          <w:szCs w:val="24"/>
          <w:rtl/>
          <w:lang w:eastAsia="en-US" w:bidi="ar-IQ"/>
        </w:rPr>
        <w:t xml:space="preserve"> التقنيات الحيوية الجزيئية والطبية</w:t>
      </w:r>
      <w:r w:rsidR="001C343F" w:rsidRPr="001C343F">
        <w:rPr>
          <w:rFonts w:asciiTheme="majorBidi" w:hAnsiTheme="majorBidi" w:cs="Times New Roman"/>
          <w:b/>
          <w:sz w:val="24"/>
          <w:szCs w:val="24"/>
          <w:rtl/>
          <w:lang w:eastAsia="en-US" w:bidi="ar-IQ"/>
        </w:rPr>
        <w:t xml:space="preserve">. </w:t>
      </w:r>
      <w:r>
        <w:rPr>
          <w:rFonts w:asciiTheme="majorBidi" w:hAnsiTheme="majorBidi" w:cs="Times New Roman" w:hint="cs"/>
          <w:b/>
          <w:sz w:val="24"/>
          <w:szCs w:val="24"/>
          <w:rtl/>
          <w:lang w:eastAsia="en-US" w:bidi="ar-IQ"/>
        </w:rPr>
        <w:t>و</w:t>
      </w:r>
      <w:r>
        <w:rPr>
          <w:rFonts w:asciiTheme="majorBidi" w:hAnsiTheme="majorBidi" w:cs="Times New Roman"/>
          <w:b/>
          <w:sz w:val="24"/>
          <w:szCs w:val="24"/>
          <w:rtl/>
          <w:lang w:eastAsia="en-US" w:bidi="ar-IQ"/>
        </w:rPr>
        <w:t xml:space="preserve">سيزود </w:t>
      </w:r>
      <w:r w:rsidR="001C343F" w:rsidRPr="001C343F">
        <w:rPr>
          <w:rFonts w:asciiTheme="majorBidi" w:hAnsiTheme="majorBidi" w:cs="Times New Roman"/>
          <w:b/>
          <w:sz w:val="24"/>
          <w:szCs w:val="24"/>
          <w:rtl/>
          <w:lang w:eastAsia="en-US" w:bidi="ar-IQ"/>
        </w:rPr>
        <w:t>برنامج</w:t>
      </w:r>
      <w:r>
        <w:rPr>
          <w:rFonts w:asciiTheme="majorBidi" w:hAnsiTheme="majorBidi" w:cs="Times New Roman" w:hint="cs"/>
          <w:b/>
          <w:sz w:val="24"/>
          <w:szCs w:val="24"/>
          <w:rtl/>
          <w:lang w:eastAsia="en-US" w:bidi="ar-IQ"/>
        </w:rPr>
        <w:t xml:space="preserve"> القسم</w:t>
      </w:r>
      <w:r w:rsidR="001C343F" w:rsidRPr="001C343F">
        <w:rPr>
          <w:rFonts w:asciiTheme="majorBidi" w:hAnsiTheme="majorBidi" w:cs="Times New Roman"/>
          <w:b/>
          <w:sz w:val="24"/>
          <w:szCs w:val="24"/>
          <w:rtl/>
          <w:lang w:eastAsia="en-US" w:bidi="ar-IQ"/>
        </w:rPr>
        <w:t xml:space="preserve"> الطلاب بخلفية تعليمية قوية حول الأسس الجينية وال</w:t>
      </w:r>
      <w:r>
        <w:rPr>
          <w:rFonts w:asciiTheme="majorBidi" w:hAnsiTheme="majorBidi" w:cs="Times New Roman"/>
          <w:b/>
          <w:sz w:val="24"/>
          <w:szCs w:val="24"/>
          <w:rtl/>
          <w:lang w:eastAsia="en-US" w:bidi="ar-IQ"/>
        </w:rPr>
        <w:t>جزيئية للأمراض والآليات الف</w:t>
      </w:r>
      <w:r>
        <w:rPr>
          <w:rFonts w:asciiTheme="majorBidi" w:hAnsiTheme="majorBidi" w:cs="Times New Roman" w:hint="cs"/>
          <w:b/>
          <w:sz w:val="24"/>
          <w:szCs w:val="24"/>
          <w:rtl/>
          <w:lang w:eastAsia="en-US" w:bidi="ar-IQ"/>
        </w:rPr>
        <w:t>سل</w:t>
      </w:r>
      <w:r>
        <w:rPr>
          <w:rFonts w:asciiTheme="majorBidi" w:hAnsiTheme="majorBidi" w:cs="Times New Roman"/>
          <w:b/>
          <w:sz w:val="24"/>
          <w:szCs w:val="24"/>
          <w:rtl/>
          <w:lang w:eastAsia="en-US" w:bidi="ar-IQ"/>
        </w:rPr>
        <w:t xml:space="preserve">جية </w:t>
      </w:r>
      <w:r>
        <w:rPr>
          <w:rFonts w:asciiTheme="majorBidi" w:hAnsiTheme="majorBidi" w:cs="Times New Roman" w:hint="cs"/>
          <w:b/>
          <w:sz w:val="24"/>
          <w:szCs w:val="24"/>
          <w:rtl/>
          <w:lang w:eastAsia="en-US" w:bidi="ar-IQ"/>
        </w:rPr>
        <w:t>للأمراض</w:t>
      </w:r>
      <w:r>
        <w:rPr>
          <w:rFonts w:asciiTheme="majorBidi" w:hAnsiTheme="majorBidi" w:cs="Times New Roman"/>
          <w:b/>
          <w:sz w:val="24"/>
          <w:szCs w:val="24"/>
          <w:rtl/>
          <w:lang w:eastAsia="en-US" w:bidi="ar-IQ"/>
        </w:rPr>
        <w:t xml:space="preserve"> التي تحدث عند البشر</w:t>
      </w:r>
      <w:r w:rsidR="001C343F" w:rsidRPr="001C343F">
        <w:rPr>
          <w:rFonts w:asciiTheme="majorBidi" w:hAnsiTheme="majorBidi" w:cs="Times New Roman"/>
          <w:b/>
          <w:sz w:val="24"/>
          <w:szCs w:val="24"/>
          <w:rtl/>
          <w:lang w:eastAsia="en-US" w:bidi="ar-IQ"/>
        </w:rPr>
        <w:t xml:space="preserve">، من أجل تطوير استراتيجيات تشخيصية وعلاجية تعتمد على </w:t>
      </w:r>
      <w:r w:rsidRPr="00FB610F">
        <w:rPr>
          <w:rFonts w:asciiTheme="majorBidi" w:hAnsiTheme="majorBidi" w:cs="Times New Roman"/>
          <w:b/>
          <w:sz w:val="24"/>
          <w:szCs w:val="24"/>
          <w:rtl/>
          <w:lang w:eastAsia="en-US" w:bidi="ar-IQ"/>
        </w:rPr>
        <w:t xml:space="preserve">التقنيات </w:t>
      </w:r>
      <w:r w:rsidRPr="001C343F">
        <w:rPr>
          <w:rFonts w:asciiTheme="majorBidi" w:hAnsiTheme="majorBidi" w:cs="Times New Roman"/>
          <w:b/>
          <w:sz w:val="24"/>
          <w:szCs w:val="24"/>
          <w:rtl/>
          <w:lang w:eastAsia="en-US" w:bidi="ar-IQ"/>
        </w:rPr>
        <w:t>الحيوية الجزيئية والطبية</w:t>
      </w:r>
      <w:r>
        <w:rPr>
          <w:rFonts w:asciiTheme="majorBidi" w:hAnsiTheme="majorBidi" w:cs="Times New Roman" w:hint="cs"/>
          <w:b/>
          <w:sz w:val="24"/>
          <w:szCs w:val="24"/>
          <w:rtl/>
          <w:lang w:eastAsia="en-US" w:bidi="ar-IQ"/>
        </w:rPr>
        <w:t>, و</w:t>
      </w:r>
      <w:r w:rsidR="001C343F" w:rsidRPr="001C343F">
        <w:rPr>
          <w:rFonts w:asciiTheme="majorBidi" w:hAnsiTheme="majorBidi" w:cs="Times New Roman"/>
          <w:b/>
          <w:sz w:val="24"/>
          <w:szCs w:val="24"/>
          <w:rtl/>
          <w:lang w:eastAsia="en-US" w:bidi="ar-IQ"/>
        </w:rPr>
        <w:t>دمج هذه المعرفة مع تشكيل محدد في مجالات المعلوماتية والفيزياء الحيوية وت</w:t>
      </w:r>
      <w:r>
        <w:rPr>
          <w:rFonts w:asciiTheme="majorBidi" w:hAnsiTheme="majorBidi" w:cs="Times New Roman" w:hint="cs"/>
          <w:b/>
          <w:sz w:val="24"/>
          <w:szCs w:val="24"/>
          <w:rtl/>
          <w:lang w:eastAsia="en-US" w:bidi="ar-IQ"/>
        </w:rPr>
        <w:t>قنيات</w:t>
      </w:r>
      <w:r w:rsidR="001C343F" w:rsidRPr="001C343F">
        <w:rPr>
          <w:rFonts w:asciiTheme="majorBidi" w:hAnsiTheme="majorBidi" w:cs="Times New Roman"/>
          <w:b/>
          <w:sz w:val="24"/>
          <w:szCs w:val="24"/>
          <w:rtl/>
          <w:lang w:eastAsia="en-US" w:bidi="ar-IQ"/>
        </w:rPr>
        <w:t xml:space="preserve"> النانو و</w:t>
      </w:r>
      <w:r>
        <w:rPr>
          <w:rFonts w:asciiTheme="majorBidi" w:hAnsiTheme="majorBidi" w:cs="Times New Roman" w:hint="cs"/>
          <w:b/>
          <w:sz w:val="24"/>
          <w:szCs w:val="24"/>
          <w:rtl/>
          <w:lang w:eastAsia="en-US" w:bidi="ar-IQ"/>
        </w:rPr>
        <w:t xml:space="preserve">والهندسة الوراثية من خلال </w:t>
      </w:r>
      <w:r w:rsidR="001C343F" w:rsidRPr="001C343F">
        <w:rPr>
          <w:rFonts w:asciiTheme="majorBidi" w:hAnsiTheme="majorBidi" w:cs="Times New Roman"/>
          <w:b/>
          <w:sz w:val="24"/>
          <w:szCs w:val="24"/>
          <w:rtl/>
          <w:lang w:eastAsia="en-US" w:bidi="ar-IQ"/>
        </w:rPr>
        <w:t xml:space="preserve">تنظيم البرامج في </w:t>
      </w:r>
      <w:r>
        <w:rPr>
          <w:rFonts w:asciiTheme="majorBidi" w:hAnsiTheme="majorBidi" w:cs="Times New Roman" w:hint="cs"/>
          <w:b/>
          <w:sz w:val="24"/>
          <w:szCs w:val="24"/>
          <w:rtl/>
          <w:lang w:eastAsia="en-US" w:bidi="ar-IQ"/>
        </w:rPr>
        <w:t>ال</w:t>
      </w:r>
      <w:r w:rsidR="001C343F" w:rsidRPr="001C343F">
        <w:rPr>
          <w:rFonts w:asciiTheme="majorBidi" w:hAnsiTheme="majorBidi" w:cs="Times New Roman"/>
          <w:b/>
          <w:sz w:val="24"/>
          <w:szCs w:val="24"/>
          <w:rtl/>
          <w:lang w:eastAsia="en-US" w:bidi="ar-IQ"/>
        </w:rPr>
        <w:t xml:space="preserve">أنشطة </w:t>
      </w:r>
      <w:r>
        <w:rPr>
          <w:rFonts w:asciiTheme="majorBidi" w:hAnsiTheme="majorBidi" w:cs="Times New Roman" w:hint="cs"/>
          <w:b/>
          <w:sz w:val="24"/>
          <w:szCs w:val="24"/>
          <w:rtl/>
          <w:lang w:eastAsia="en-US" w:bidi="ar-IQ"/>
        </w:rPr>
        <w:t>ال</w:t>
      </w:r>
      <w:r w:rsidR="001C343F" w:rsidRPr="001C343F">
        <w:rPr>
          <w:rFonts w:asciiTheme="majorBidi" w:hAnsiTheme="majorBidi" w:cs="Times New Roman"/>
          <w:b/>
          <w:sz w:val="24"/>
          <w:szCs w:val="24"/>
          <w:rtl/>
          <w:lang w:eastAsia="en-US" w:bidi="ar-IQ"/>
        </w:rPr>
        <w:t xml:space="preserve">تعليمية </w:t>
      </w:r>
      <w:r>
        <w:rPr>
          <w:rFonts w:asciiTheme="majorBidi" w:hAnsiTheme="majorBidi" w:cs="Times New Roman" w:hint="cs"/>
          <w:b/>
          <w:sz w:val="24"/>
          <w:szCs w:val="24"/>
          <w:rtl/>
          <w:lang w:eastAsia="en-US" w:bidi="ar-IQ"/>
        </w:rPr>
        <w:t>ال</w:t>
      </w:r>
      <w:r w:rsidR="001C343F" w:rsidRPr="001C343F">
        <w:rPr>
          <w:rFonts w:asciiTheme="majorBidi" w:hAnsiTheme="majorBidi" w:cs="Times New Roman"/>
          <w:b/>
          <w:sz w:val="24"/>
          <w:szCs w:val="24"/>
          <w:rtl/>
          <w:lang w:eastAsia="en-US" w:bidi="ar-IQ"/>
        </w:rPr>
        <w:t>مشتركة ومنهجية تركز على</w:t>
      </w:r>
      <w:r>
        <w:rPr>
          <w:rFonts w:asciiTheme="majorBidi" w:hAnsiTheme="majorBidi" w:cs="Times New Roman" w:hint="cs"/>
          <w:b/>
          <w:sz w:val="24"/>
          <w:szCs w:val="24"/>
          <w:rtl/>
          <w:lang w:eastAsia="en-US" w:bidi="ar-IQ"/>
        </w:rPr>
        <w:t xml:space="preserve"> الأسس </w:t>
      </w:r>
      <w:r w:rsidRPr="00FB610F">
        <w:rPr>
          <w:rFonts w:asciiTheme="majorBidi" w:hAnsiTheme="majorBidi" w:cs="Times New Roman"/>
          <w:b/>
          <w:sz w:val="24"/>
          <w:szCs w:val="24"/>
          <w:rtl/>
          <w:lang w:eastAsia="en-US" w:bidi="ar-IQ"/>
        </w:rPr>
        <w:t>الجزيئي</w:t>
      </w:r>
      <w:r>
        <w:rPr>
          <w:rFonts w:asciiTheme="majorBidi" w:hAnsiTheme="majorBidi" w:cs="Times New Roman" w:hint="cs"/>
          <w:b/>
          <w:sz w:val="24"/>
          <w:szCs w:val="24"/>
          <w:rtl/>
          <w:lang w:eastAsia="en-US" w:bidi="ar-IQ"/>
        </w:rPr>
        <w:t>ة</w:t>
      </w:r>
      <w:r w:rsidR="001C343F" w:rsidRPr="001C343F">
        <w:rPr>
          <w:rFonts w:asciiTheme="majorBidi" w:hAnsiTheme="majorBidi" w:cs="Times New Roman"/>
          <w:b/>
          <w:sz w:val="24"/>
          <w:szCs w:val="24"/>
          <w:rtl/>
          <w:lang w:eastAsia="en-US" w:bidi="ar-IQ"/>
        </w:rPr>
        <w:t xml:space="preserve"> </w:t>
      </w:r>
      <w:r>
        <w:rPr>
          <w:rFonts w:asciiTheme="majorBidi" w:hAnsiTheme="majorBidi" w:cs="Times New Roman" w:hint="cs"/>
          <w:b/>
          <w:sz w:val="24"/>
          <w:szCs w:val="24"/>
          <w:rtl/>
          <w:lang w:eastAsia="en-US" w:bidi="ar-IQ"/>
        </w:rPr>
        <w:t>للأمراض</w:t>
      </w:r>
      <w:r w:rsidR="001C343F" w:rsidRPr="001C343F">
        <w:rPr>
          <w:rFonts w:asciiTheme="majorBidi" w:hAnsiTheme="majorBidi" w:cs="Times New Roman"/>
          <w:b/>
          <w:sz w:val="24"/>
          <w:szCs w:val="24"/>
          <w:rtl/>
          <w:lang w:eastAsia="en-US" w:bidi="ar-IQ"/>
        </w:rPr>
        <w:t xml:space="preserve"> وال</w:t>
      </w:r>
      <w:r>
        <w:rPr>
          <w:rFonts w:asciiTheme="majorBidi" w:hAnsiTheme="majorBidi" w:cs="Times New Roman" w:hint="cs"/>
          <w:b/>
          <w:sz w:val="24"/>
          <w:szCs w:val="24"/>
          <w:rtl/>
          <w:lang w:eastAsia="en-US" w:bidi="ar-IQ"/>
        </w:rPr>
        <w:t xml:space="preserve">تقنيات </w:t>
      </w:r>
      <w:r>
        <w:rPr>
          <w:rFonts w:asciiTheme="majorBidi" w:hAnsiTheme="majorBidi" w:cs="Times New Roman"/>
          <w:b/>
          <w:sz w:val="24"/>
          <w:szCs w:val="24"/>
          <w:rtl/>
          <w:lang w:eastAsia="en-US" w:bidi="ar-IQ"/>
        </w:rPr>
        <w:t>الحيوية المناعية</w:t>
      </w:r>
      <w:r w:rsidR="001C343F" w:rsidRPr="001C343F">
        <w:rPr>
          <w:rFonts w:asciiTheme="majorBidi" w:hAnsiTheme="majorBidi" w:cs="Times New Roman"/>
          <w:b/>
          <w:sz w:val="24"/>
          <w:szCs w:val="24"/>
          <w:rtl/>
          <w:lang w:eastAsia="en-US" w:bidi="ar-IQ"/>
        </w:rPr>
        <w:t xml:space="preserve"> كجزء من </w:t>
      </w:r>
      <w:r>
        <w:rPr>
          <w:rFonts w:asciiTheme="majorBidi" w:hAnsiTheme="majorBidi" w:cs="Times New Roman" w:hint="cs"/>
          <w:b/>
          <w:sz w:val="24"/>
          <w:szCs w:val="24"/>
          <w:rtl/>
          <w:lang w:eastAsia="en-US" w:bidi="ar-IQ"/>
        </w:rPr>
        <w:t>مهام القسم.</w:t>
      </w:r>
      <w:r w:rsidR="001C343F" w:rsidRPr="001C343F">
        <w:rPr>
          <w:rFonts w:asciiTheme="majorBidi" w:hAnsiTheme="majorBidi" w:cs="Times New Roman"/>
          <w:b/>
          <w:sz w:val="24"/>
          <w:szCs w:val="24"/>
          <w:rtl/>
          <w:lang w:eastAsia="en-US" w:bidi="ar-IQ"/>
        </w:rPr>
        <w:t xml:space="preserve"> </w:t>
      </w:r>
    </w:p>
    <w:p w:rsidR="00C80E69" w:rsidRPr="00346826" w:rsidRDefault="00C80E69" w:rsidP="00C80E69">
      <w:pPr>
        <w:spacing w:after="0" w:line="312" w:lineRule="auto"/>
        <w:rPr>
          <w:rFonts w:asciiTheme="majorBidi" w:hAnsiTheme="majorBidi" w:cstheme="majorBidi"/>
          <w:sz w:val="28"/>
          <w:szCs w:val="28"/>
          <w:lang w:eastAsia="en-US"/>
        </w:rPr>
      </w:pPr>
    </w:p>
    <w:p w:rsidR="00C80E69" w:rsidRPr="00346826" w:rsidRDefault="00C80E69" w:rsidP="00346826">
      <w:pPr>
        <w:numPr>
          <w:ilvl w:val="0"/>
          <w:numId w:val="6"/>
        </w:numPr>
        <w:pBdr>
          <w:top w:val="nil"/>
          <w:left w:val="nil"/>
          <w:bottom w:val="nil"/>
          <w:right w:val="nil"/>
          <w:between w:val="nil"/>
        </w:pBdr>
        <w:tabs>
          <w:tab w:val="left" w:pos="284"/>
        </w:tabs>
        <w:spacing w:after="200" w:line="276" w:lineRule="auto"/>
        <w:ind w:left="0" w:hanging="76"/>
        <w:jc w:val="both"/>
        <w:outlineLvl w:val="0"/>
        <w:rPr>
          <w:rFonts w:asciiTheme="majorBidi" w:hAnsiTheme="majorBidi" w:cstheme="majorBidi"/>
          <w:b/>
          <w:bCs/>
          <w:sz w:val="32"/>
          <w:szCs w:val="32"/>
          <w:shd w:val="clear" w:color="auto" w:fill="FFE599"/>
          <w:lang w:eastAsia="en-US"/>
        </w:rPr>
      </w:pPr>
      <w:bookmarkStart w:id="9" w:name="_heading=h.2s8eyo1" w:colFirst="0" w:colLast="0"/>
      <w:bookmarkEnd w:id="9"/>
      <w:r w:rsidRPr="00346826">
        <w:rPr>
          <w:rFonts w:asciiTheme="majorBidi" w:hAnsiTheme="majorBidi" w:cstheme="majorBidi"/>
          <w:b/>
          <w:bCs/>
          <w:sz w:val="32"/>
          <w:szCs w:val="32"/>
          <w:shd w:val="clear" w:color="auto" w:fill="FFE599"/>
          <w:lang w:eastAsia="en-US"/>
        </w:rPr>
        <w:t>Program Specification</w:t>
      </w:r>
    </w:p>
    <w:p w:rsidR="00C80E69" w:rsidRPr="00346826" w:rsidRDefault="00C80E69" w:rsidP="00C80E69">
      <w:pPr>
        <w:rPr>
          <w:rFonts w:asciiTheme="majorBidi" w:hAnsiTheme="majorBidi" w:cstheme="majorBidi"/>
          <w:sz w:val="16"/>
          <w:szCs w:val="16"/>
          <w:lang w:eastAsia="en-US"/>
        </w:rPr>
      </w:pPr>
    </w:p>
    <w:tbl>
      <w:tblPr>
        <w:tblW w:w="907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386"/>
        <w:gridCol w:w="2334"/>
        <w:gridCol w:w="2481"/>
        <w:gridCol w:w="1871"/>
      </w:tblGrid>
      <w:tr w:rsidR="00C80E69" w:rsidRPr="00346826" w:rsidTr="000F68F5">
        <w:trPr>
          <w:trHeight w:val="320"/>
        </w:trPr>
        <w:tc>
          <w:tcPr>
            <w:tcW w:w="2386"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C80E69" w:rsidRPr="00FB610F" w:rsidRDefault="00C80E69" w:rsidP="00C80E69">
            <w:pPr>
              <w:spacing w:after="0" w:line="240" w:lineRule="auto"/>
              <w:rPr>
                <w:rFonts w:asciiTheme="majorBidi" w:hAnsiTheme="majorBidi" w:cstheme="majorBidi"/>
                <w:color w:val="5C5B56"/>
                <w:sz w:val="24"/>
                <w:szCs w:val="24"/>
                <w:lang w:eastAsia="en-US"/>
              </w:rPr>
            </w:pPr>
            <w:r w:rsidRPr="00FB610F">
              <w:rPr>
                <w:rFonts w:asciiTheme="majorBidi" w:hAnsiTheme="majorBidi" w:cstheme="majorBidi"/>
                <w:b/>
                <w:color w:val="5C5B56"/>
                <w:sz w:val="24"/>
                <w:szCs w:val="24"/>
                <w:lang w:eastAsia="en-US"/>
              </w:rPr>
              <w:t>Programme code:</w:t>
            </w:r>
          </w:p>
        </w:tc>
        <w:tc>
          <w:tcPr>
            <w:tcW w:w="2334"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C80E69" w:rsidRPr="00FB610F" w:rsidRDefault="00C80E69" w:rsidP="00FB610F">
            <w:pPr>
              <w:spacing w:after="0" w:line="240" w:lineRule="auto"/>
              <w:jc w:val="both"/>
              <w:rPr>
                <w:rFonts w:asciiTheme="majorBidi" w:hAnsiTheme="majorBidi" w:cstheme="majorBidi"/>
                <w:color w:val="5C5B56"/>
                <w:sz w:val="24"/>
                <w:szCs w:val="24"/>
                <w:lang w:eastAsia="en-US"/>
              </w:rPr>
            </w:pPr>
            <w:r w:rsidRPr="00FB610F">
              <w:rPr>
                <w:rFonts w:asciiTheme="majorBidi" w:hAnsiTheme="majorBidi" w:cstheme="majorBidi"/>
                <w:color w:val="5C5B56"/>
                <w:sz w:val="24"/>
                <w:szCs w:val="24"/>
                <w:lang w:eastAsia="en-US"/>
              </w:rPr>
              <w:t>BSc-</w:t>
            </w:r>
            <w:r w:rsidR="00FB610F">
              <w:rPr>
                <w:rFonts w:asciiTheme="majorBidi" w:hAnsiTheme="majorBidi" w:cstheme="majorBidi"/>
                <w:color w:val="5C5B56"/>
                <w:sz w:val="24"/>
                <w:szCs w:val="24"/>
                <w:lang w:eastAsia="en-US"/>
              </w:rPr>
              <w:t>MMEB</w:t>
            </w:r>
          </w:p>
        </w:tc>
        <w:tc>
          <w:tcPr>
            <w:tcW w:w="2481"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C80E69" w:rsidRPr="00FB610F" w:rsidRDefault="00C80E69" w:rsidP="00C80E69">
            <w:pPr>
              <w:spacing w:after="0" w:line="240" w:lineRule="auto"/>
              <w:rPr>
                <w:rFonts w:asciiTheme="majorBidi" w:hAnsiTheme="majorBidi" w:cstheme="majorBidi"/>
                <w:color w:val="5C5B56"/>
                <w:sz w:val="24"/>
                <w:szCs w:val="24"/>
                <w:lang w:eastAsia="en-US"/>
              </w:rPr>
            </w:pPr>
            <w:r w:rsidRPr="00FB610F">
              <w:rPr>
                <w:rFonts w:asciiTheme="majorBidi" w:hAnsiTheme="majorBidi" w:cstheme="majorBidi"/>
                <w:b/>
                <w:color w:val="5C5B56"/>
                <w:sz w:val="24"/>
                <w:szCs w:val="24"/>
                <w:lang w:eastAsia="en-US"/>
              </w:rPr>
              <w:t>ECTS</w:t>
            </w:r>
          </w:p>
        </w:tc>
        <w:tc>
          <w:tcPr>
            <w:tcW w:w="1871"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C80E69" w:rsidRPr="00FB610F" w:rsidRDefault="00C80E69" w:rsidP="00C80E69">
            <w:pPr>
              <w:spacing w:after="0" w:line="240" w:lineRule="auto"/>
              <w:jc w:val="both"/>
              <w:rPr>
                <w:rFonts w:asciiTheme="majorBidi" w:hAnsiTheme="majorBidi" w:cstheme="majorBidi"/>
                <w:color w:val="5C5B56"/>
                <w:sz w:val="24"/>
                <w:szCs w:val="24"/>
                <w:lang w:eastAsia="en-US"/>
              </w:rPr>
            </w:pPr>
            <w:r w:rsidRPr="00FB610F">
              <w:rPr>
                <w:rFonts w:asciiTheme="majorBidi" w:hAnsiTheme="majorBidi" w:cstheme="majorBidi"/>
                <w:color w:val="5C5B56"/>
                <w:sz w:val="24"/>
                <w:szCs w:val="24"/>
                <w:lang w:eastAsia="en-US"/>
              </w:rPr>
              <w:t>240</w:t>
            </w:r>
          </w:p>
        </w:tc>
      </w:tr>
      <w:tr w:rsidR="00C80E69" w:rsidRPr="00346826" w:rsidTr="000F68F5">
        <w:trPr>
          <w:trHeight w:val="320"/>
        </w:trPr>
        <w:tc>
          <w:tcPr>
            <w:tcW w:w="2386"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C80E69" w:rsidRPr="00FB610F" w:rsidRDefault="00C80E69" w:rsidP="00C80E69">
            <w:pPr>
              <w:spacing w:after="0" w:line="240" w:lineRule="auto"/>
              <w:rPr>
                <w:rFonts w:asciiTheme="majorBidi" w:hAnsiTheme="majorBidi" w:cstheme="majorBidi"/>
                <w:color w:val="5C5B56"/>
                <w:sz w:val="24"/>
                <w:szCs w:val="24"/>
                <w:lang w:eastAsia="en-US"/>
              </w:rPr>
            </w:pPr>
            <w:r w:rsidRPr="00FB610F">
              <w:rPr>
                <w:rFonts w:asciiTheme="majorBidi" w:hAnsiTheme="majorBidi" w:cstheme="majorBidi"/>
                <w:b/>
                <w:color w:val="5C5B56"/>
                <w:sz w:val="24"/>
                <w:szCs w:val="24"/>
                <w:lang w:eastAsia="en-US"/>
              </w:rPr>
              <w:t>Duration:</w:t>
            </w:r>
          </w:p>
        </w:tc>
        <w:tc>
          <w:tcPr>
            <w:tcW w:w="2334"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C80E69" w:rsidRPr="00FB610F" w:rsidRDefault="00C80E69" w:rsidP="00C80E69">
            <w:pPr>
              <w:spacing w:after="0" w:line="240" w:lineRule="auto"/>
              <w:jc w:val="both"/>
              <w:rPr>
                <w:rFonts w:asciiTheme="majorBidi" w:hAnsiTheme="majorBidi" w:cstheme="majorBidi"/>
                <w:color w:val="5C5B56"/>
                <w:sz w:val="24"/>
                <w:szCs w:val="24"/>
                <w:lang w:eastAsia="en-US"/>
              </w:rPr>
            </w:pPr>
            <w:r w:rsidRPr="00FB610F">
              <w:rPr>
                <w:rFonts w:asciiTheme="majorBidi" w:hAnsiTheme="majorBidi" w:cstheme="majorBidi"/>
                <w:color w:val="5C5B56"/>
                <w:sz w:val="24"/>
                <w:szCs w:val="24"/>
                <w:lang w:eastAsia="en-US"/>
              </w:rPr>
              <w:t>4 levels, 8 Semesters</w:t>
            </w:r>
          </w:p>
        </w:tc>
        <w:tc>
          <w:tcPr>
            <w:tcW w:w="2481" w:type="dxa"/>
            <w:tcBorders>
              <w:top w:val="nil"/>
              <w:left w:val="nil"/>
              <w:bottom w:val="single" w:sz="6" w:space="0" w:color="CCCCCC"/>
              <w:right w:val="nil"/>
            </w:tcBorders>
            <w:shd w:val="clear" w:color="auto" w:fill="ECECEC"/>
            <w:tcMar>
              <w:top w:w="40" w:type="dxa"/>
              <w:left w:w="80" w:type="dxa"/>
              <w:bottom w:w="40" w:type="dxa"/>
              <w:right w:w="80" w:type="dxa"/>
            </w:tcMar>
            <w:vAlign w:val="center"/>
          </w:tcPr>
          <w:p w:rsidR="00C80E69" w:rsidRPr="00FB610F" w:rsidRDefault="00C80E69" w:rsidP="00C80E69">
            <w:pPr>
              <w:spacing w:after="0" w:line="240" w:lineRule="auto"/>
              <w:rPr>
                <w:rFonts w:asciiTheme="majorBidi" w:hAnsiTheme="majorBidi" w:cstheme="majorBidi"/>
                <w:color w:val="5C5B56"/>
                <w:sz w:val="24"/>
                <w:szCs w:val="24"/>
                <w:lang w:eastAsia="en-US"/>
              </w:rPr>
            </w:pPr>
            <w:r w:rsidRPr="00FB610F">
              <w:rPr>
                <w:rFonts w:asciiTheme="majorBidi" w:hAnsiTheme="majorBidi" w:cstheme="majorBidi"/>
                <w:b/>
                <w:color w:val="5C5B56"/>
                <w:sz w:val="24"/>
                <w:szCs w:val="24"/>
                <w:lang w:eastAsia="en-US"/>
              </w:rPr>
              <w:t>Method of Attendance:</w:t>
            </w:r>
          </w:p>
        </w:tc>
        <w:tc>
          <w:tcPr>
            <w:tcW w:w="1871" w:type="dxa"/>
            <w:tcBorders>
              <w:top w:val="single" w:sz="6" w:space="0" w:color="CCCCCC"/>
              <w:left w:val="single" w:sz="6" w:space="0" w:color="CCCCCC"/>
              <w:bottom w:val="single" w:sz="6" w:space="0" w:color="CCCCCC"/>
              <w:right w:val="single" w:sz="6" w:space="0" w:color="CCCCCC"/>
            </w:tcBorders>
            <w:tcMar>
              <w:top w:w="40" w:type="dxa"/>
              <w:left w:w="80" w:type="dxa"/>
              <w:bottom w:w="40" w:type="dxa"/>
              <w:right w:w="80" w:type="dxa"/>
            </w:tcMar>
            <w:vAlign w:val="center"/>
          </w:tcPr>
          <w:p w:rsidR="00C80E69" w:rsidRPr="00FB610F" w:rsidRDefault="00C80E69" w:rsidP="00C80E69">
            <w:pPr>
              <w:spacing w:after="0" w:line="240" w:lineRule="auto"/>
              <w:jc w:val="both"/>
              <w:rPr>
                <w:rFonts w:asciiTheme="majorBidi" w:hAnsiTheme="majorBidi" w:cstheme="majorBidi"/>
                <w:color w:val="5C5B56"/>
                <w:sz w:val="24"/>
                <w:szCs w:val="24"/>
                <w:lang w:eastAsia="en-US"/>
              </w:rPr>
            </w:pPr>
            <w:r w:rsidRPr="00FB610F">
              <w:rPr>
                <w:rFonts w:asciiTheme="majorBidi" w:hAnsiTheme="majorBidi" w:cstheme="majorBidi"/>
                <w:color w:val="5C5B56"/>
                <w:sz w:val="24"/>
                <w:szCs w:val="24"/>
                <w:lang w:eastAsia="en-US"/>
              </w:rPr>
              <w:t>Full Time</w:t>
            </w:r>
          </w:p>
        </w:tc>
      </w:tr>
    </w:tbl>
    <w:p w:rsidR="00C80E69" w:rsidRPr="00346826" w:rsidRDefault="00C80E69" w:rsidP="00C80E69">
      <w:pPr>
        <w:pBdr>
          <w:top w:val="nil"/>
          <w:left w:val="nil"/>
          <w:bottom w:val="nil"/>
          <w:right w:val="nil"/>
          <w:between w:val="nil"/>
        </w:pBdr>
        <w:spacing w:after="120" w:line="312" w:lineRule="auto"/>
        <w:jc w:val="both"/>
        <w:rPr>
          <w:rFonts w:asciiTheme="majorBidi" w:hAnsiTheme="majorBidi" w:cstheme="majorBidi"/>
          <w:lang w:eastAsia="en-US"/>
        </w:rPr>
      </w:pPr>
    </w:p>
    <w:p w:rsidR="00B76BC9" w:rsidRPr="00B76BC9" w:rsidRDefault="00F63488" w:rsidP="00F970F7">
      <w:pPr>
        <w:pBdr>
          <w:top w:val="nil"/>
          <w:left w:val="nil"/>
          <w:bottom w:val="nil"/>
          <w:right w:val="nil"/>
          <w:between w:val="nil"/>
        </w:pBdr>
        <w:spacing w:after="120" w:line="360" w:lineRule="auto"/>
        <w:ind w:firstLine="720"/>
        <w:jc w:val="both"/>
        <w:rPr>
          <w:rFonts w:asciiTheme="majorBidi" w:hAnsiTheme="majorBidi" w:cstheme="majorBidi"/>
          <w:sz w:val="24"/>
          <w:szCs w:val="24"/>
          <w:lang w:eastAsia="en-US"/>
        </w:rPr>
      </w:pPr>
      <w:r w:rsidRPr="00F63488">
        <w:rPr>
          <w:rFonts w:asciiTheme="majorBidi" w:hAnsiTheme="majorBidi" w:cstheme="majorBidi"/>
          <w:sz w:val="24"/>
          <w:szCs w:val="24"/>
          <w:lang w:eastAsia="en-US"/>
        </w:rPr>
        <w:t xml:space="preserve">The </w:t>
      </w:r>
      <w:r>
        <w:rPr>
          <w:rFonts w:asciiTheme="majorBidi" w:hAnsiTheme="majorBidi" w:cstheme="majorBidi"/>
          <w:bCs/>
          <w:sz w:val="24"/>
          <w:szCs w:val="24"/>
          <w:lang w:eastAsia="en-US"/>
        </w:rPr>
        <w:t>M</w:t>
      </w:r>
      <w:r w:rsidRPr="001C343F">
        <w:rPr>
          <w:rFonts w:asciiTheme="majorBidi" w:hAnsiTheme="majorBidi" w:cstheme="majorBidi"/>
          <w:bCs/>
          <w:sz w:val="24"/>
          <w:szCs w:val="24"/>
          <w:lang w:eastAsia="en-US"/>
        </w:rPr>
        <w:t xml:space="preserve">olecular and </w:t>
      </w:r>
      <w:r>
        <w:rPr>
          <w:rFonts w:asciiTheme="majorBidi" w:hAnsiTheme="majorBidi" w:cstheme="majorBidi"/>
          <w:bCs/>
          <w:sz w:val="24"/>
          <w:szCs w:val="24"/>
          <w:lang w:eastAsia="en-US"/>
        </w:rPr>
        <w:t>M</w:t>
      </w:r>
      <w:r w:rsidRPr="001C343F">
        <w:rPr>
          <w:rFonts w:asciiTheme="majorBidi" w:hAnsiTheme="majorBidi" w:cstheme="majorBidi"/>
          <w:bCs/>
          <w:sz w:val="24"/>
          <w:szCs w:val="24"/>
          <w:lang w:eastAsia="en-US"/>
        </w:rPr>
        <w:t xml:space="preserve">edical </w:t>
      </w:r>
      <w:r>
        <w:rPr>
          <w:rFonts w:asciiTheme="majorBidi" w:hAnsiTheme="majorBidi" w:cstheme="majorBidi"/>
          <w:bCs/>
          <w:sz w:val="24"/>
          <w:szCs w:val="24"/>
          <w:lang w:eastAsia="en-US"/>
        </w:rPr>
        <w:t>B</w:t>
      </w:r>
      <w:r w:rsidRPr="001C343F">
        <w:rPr>
          <w:rFonts w:asciiTheme="majorBidi" w:hAnsiTheme="majorBidi" w:cstheme="majorBidi"/>
          <w:bCs/>
          <w:sz w:val="24"/>
          <w:szCs w:val="24"/>
          <w:lang w:eastAsia="en-US"/>
        </w:rPr>
        <w:t>iotechnology</w:t>
      </w:r>
      <w:r>
        <w:rPr>
          <w:rFonts w:asciiTheme="majorBidi" w:hAnsiTheme="majorBidi" w:cstheme="majorBidi"/>
          <w:bCs/>
          <w:sz w:val="24"/>
          <w:szCs w:val="24"/>
          <w:lang w:eastAsia="en-US"/>
        </w:rPr>
        <w:t xml:space="preserve"> (</w:t>
      </w:r>
      <w:r w:rsidRPr="00F63488">
        <w:rPr>
          <w:rFonts w:asciiTheme="majorBidi" w:hAnsiTheme="majorBidi" w:cstheme="majorBidi"/>
          <w:sz w:val="24"/>
          <w:szCs w:val="24"/>
          <w:lang w:eastAsia="en-US"/>
        </w:rPr>
        <w:t>MMEB</w:t>
      </w:r>
      <w:r>
        <w:rPr>
          <w:rFonts w:asciiTheme="majorBidi" w:hAnsiTheme="majorBidi" w:cstheme="majorBidi"/>
          <w:sz w:val="24"/>
          <w:szCs w:val="24"/>
          <w:lang w:eastAsia="en-US"/>
        </w:rPr>
        <w:t>)</w:t>
      </w:r>
      <w:r w:rsidRPr="001C343F">
        <w:rPr>
          <w:rFonts w:asciiTheme="majorBidi" w:hAnsiTheme="majorBidi" w:cstheme="majorBidi"/>
          <w:bCs/>
          <w:sz w:val="24"/>
          <w:szCs w:val="24"/>
          <w:lang w:eastAsia="en-US"/>
        </w:rPr>
        <w:t xml:space="preserve"> </w:t>
      </w:r>
      <w:r w:rsidRPr="00F63488">
        <w:rPr>
          <w:rFonts w:asciiTheme="majorBidi" w:hAnsiTheme="majorBidi" w:cstheme="majorBidi"/>
          <w:sz w:val="24"/>
          <w:szCs w:val="24"/>
          <w:lang w:eastAsia="en-US"/>
        </w:rPr>
        <w:t xml:space="preserve">Program is a guide to assist undergraduate students and early-career scientists in their search for the next step in their education. The Program features detailed profiles of leading institutions in </w:t>
      </w:r>
      <w:r>
        <w:rPr>
          <w:rFonts w:asciiTheme="majorBidi" w:hAnsiTheme="majorBidi" w:cstheme="majorBidi"/>
          <w:bCs/>
          <w:sz w:val="24"/>
          <w:szCs w:val="24"/>
          <w:lang w:eastAsia="en-US"/>
        </w:rPr>
        <w:t>M</w:t>
      </w:r>
      <w:r w:rsidRPr="001C343F">
        <w:rPr>
          <w:rFonts w:asciiTheme="majorBidi" w:hAnsiTheme="majorBidi" w:cstheme="majorBidi"/>
          <w:bCs/>
          <w:sz w:val="24"/>
          <w:szCs w:val="24"/>
          <w:lang w:eastAsia="en-US"/>
        </w:rPr>
        <w:t>olecular</w:t>
      </w:r>
      <w:r w:rsidRPr="00F63488">
        <w:rPr>
          <w:rFonts w:asciiTheme="majorBidi" w:hAnsiTheme="majorBidi" w:cstheme="majorBidi"/>
          <w:sz w:val="24"/>
          <w:szCs w:val="24"/>
          <w:lang w:eastAsia="en-US"/>
        </w:rPr>
        <w:t xml:space="preserve"> and biomedical education. Students may compare programs </w:t>
      </w:r>
      <w:r w:rsidR="00B76BC9" w:rsidRPr="00F63488">
        <w:rPr>
          <w:rFonts w:asciiTheme="majorBidi" w:hAnsiTheme="majorBidi" w:cstheme="majorBidi"/>
          <w:sz w:val="24"/>
          <w:szCs w:val="24"/>
          <w:lang w:eastAsia="en-US"/>
        </w:rPr>
        <w:t xml:space="preserve">and </w:t>
      </w:r>
      <w:r w:rsidR="00B76BC9">
        <w:rPr>
          <w:rFonts w:asciiTheme="majorBidi" w:hAnsiTheme="majorBidi" w:cstheme="majorBidi"/>
          <w:sz w:val="24"/>
          <w:szCs w:val="24"/>
          <w:lang w:eastAsia="en-US"/>
        </w:rPr>
        <w:t>identify</w:t>
      </w:r>
      <w:r w:rsidRPr="00F63488">
        <w:rPr>
          <w:rFonts w:asciiTheme="majorBidi" w:hAnsiTheme="majorBidi" w:cstheme="majorBidi"/>
          <w:sz w:val="24"/>
          <w:szCs w:val="24"/>
          <w:lang w:eastAsia="en-US"/>
        </w:rPr>
        <w:t xml:space="preserve"> </w:t>
      </w:r>
      <w:r w:rsidR="00B76BC9">
        <w:rPr>
          <w:rFonts w:asciiTheme="majorBidi" w:hAnsiTheme="majorBidi" w:cstheme="majorBidi"/>
          <w:sz w:val="24"/>
          <w:szCs w:val="24"/>
          <w:lang w:eastAsia="en-US"/>
        </w:rPr>
        <w:t>subjects</w:t>
      </w:r>
      <w:r w:rsidRPr="00F63488">
        <w:rPr>
          <w:rFonts w:asciiTheme="majorBidi" w:hAnsiTheme="majorBidi" w:cstheme="majorBidi"/>
          <w:sz w:val="24"/>
          <w:szCs w:val="24"/>
          <w:lang w:eastAsia="en-US"/>
        </w:rPr>
        <w:t xml:space="preserve"> that match their interests </w:t>
      </w:r>
      <w:r w:rsidR="00B76BC9" w:rsidRPr="00B76BC9">
        <w:rPr>
          <w:rFonts w:asciiTheme="majorBidi" w:hAnsiTheme="majorBidi" w:cstheme="majorBidi"/>
          <w:sz w:val="24"/>
          <w:szCs w:val="24"/>
          <w:lang w:eastAsia="en-US"/>
        </w:rPr>
        <w:t>in</w:t>
      </w:r>
      <w:r w:rsidR="00B76BC9" w:rsidRPr="00B76BC9">
        <w:rPr>
          <w:rFonts w:asciiTheme="majorBidi" w:hAnsiTheme="majorBidi" w:cstheme="majorBidi"/>
          <w:bCs/>
          <w:sz w:val="24"/>
          <w:szCs w:val="24"/>
          <w:lang w:eastAsia="en-US"/>
        </w:rPr>
        <w:t xml:space="preserve"> </w:t>
      </w:r>
      <w:r w:rsidR="00B76BC9">
        <w:rPr>
          <w:rFonts w:asciiTheme="majorBidi" w:hAnsiTheme="majorBidi" w:cstheme="majorBidi"/>
          <w:bCs/>
          <w:sz w:val="24"/>
          <w:szCs w:val="24"/>
          <w:lang w:eastAsia="en-US"/>
        </w:rPr>
        <w:t>M</w:t>
      </w:r>
      <w:r w:rsidR="00B76BC9" w:rsidRPr="001C343F">
        <w:rPr>
          <w:rFonts w:asciiTheme="majorBidi" w:hAnsiTheme="majorBidi" w:cstheme="majorBidi"/>
          <w:bCs/>
          <w:sz w:val="24"/>
          <w:szCs w:val="24"/>
          <w:lang w:eastAsia="en-US"/>
        </w:rPr>
        <w:t>olecular and</w:t>
      </w:r>
      <w:r w:rsidR="00B76BC9" w:rsidRPr="00B76BC9">
        <w:rPr>
          <w:rFonts w:asciiTheme="majorBidi" w:hAnsiTheme="majorBidi" w:cstheme="majorBidi"/>
          <w:sz w:val="24"/>
          <w:szCs w:val="24"/>
          <w:lang w:eastAsia="en-US"/>
        </w:rPr>
        <w:t xml:space="preserve"> Medical Biotechnology</w:t>
      </w:r>
      <w:r w:rsidR="00B76BC9">
        <w:rPr>
          <w:rFonts w:asciiTheme="majorBidi" w:hAnsiTheme="majorBidi" w:cstheme="majorBidi"/>
          <w:sz w:val="24"/>
          <w:szCs w:val="24"/>
          <w:lang w:eastAsia="en-US"/>
        </w:rPr>
        <w:t xml:space="preserve"> to</w:t>
      </w:r>
      <w:r w:rsidR="00B76BC9" w:rsidRPr="00B76BC9">
        <w:rPr>
          <w:rFonts w:asciiTheme="majorBidi" w:hAnsiTheme="majorBidi" w:cstheme="majorBidi"/>
          <w:sz w:val="24"/>
          <w:szCs w:val="24"/>
          <w:lang w:eastAsia="en-US"/>
        </w:rPr>
        <w:t xml:space="preserve"> provide students with an opportunity to learn advanced practical biomedical sciences skills necessary to support their activity in a working laboratory or research setting. Students will further augment their theoretical knowledge in biomedical sciences with practical skills in molecular biology, cell biology</w:t>
      </w:r>
      <w:r w:rsidR="00B76BC9">
        <w:rPr>
          <w:rFonts w:asciiTheme="majorBidi" w:hAnsiTheme="majorBidi" w:cstheme="majorBidi"/>
          <w:sz w:val="24"/>
          <w:szCs w:val="24"/>
          <w:lang w:eastAsia="en-US"/>
        </w:rPr>
        <w:t>, animal tissue culture,</w:t>
      </w:r>
      <w:r w:rsidR="00F970F7" w:rsidRPr="00F970F7">
        <w:t xml:space="preserve"> </w:t>
      </w:r>
      <w:r w:rsidR="00F970F7" w:rsidRPr="00F970F7">
        <w:rPr>
          <w:rFonts w:asciiTheme="majorBidi" w:hAnsiTheme="majorBidi" w:cstheme="majorBidi"/>
          <w:sz w:val="24"/>
          <w:szCs w:val="24"/>
          <w:lang w:eastAsia="en-US"/>
        </w:rPr>
        <w:t>Human Molecular Genetics</w:t>
      </w:r>
      <w:r w:rsidR="00F970F7">
        <w:rPr>
          <w:rFonts w:asciiTheme="majorBidi" w:hAnsiTheme="majorBidi" w:cstheme="majorBidi"/>
          <w:sz w:val="24"/>
          <w:szCs w:val="24"/>
          <w:lang w:eastAsia="en-US"/>
        </w:rPr>
        <w:t>,</w:t>
      </w:r>
      <w:r w:rsidR="00A86F2F" w:rsidRPr="00A86F2F">
        <w:t xml:space="preserve"> </w:t>
      </w:r>
      <w:r w:rsidR="00A86F2F" w:rsidRPr="00A86F2F">
        <w:rPr>
          <w:rFonts w:asciiTheme="majorBidi" w:hAnsiTheme="majorBidi" w:cstheme="majorBidi"/>
          <w:sz w:val="24"/>
          <w:szCs w:val="24"/>
          <w:lang w:eastAsia="en-US"/>
        </w:rPr>
        <w:t>Genetic Engineering</w:t>
      </w:r>
      <w:r w:rsidR="00A86F2F">
        <w:rPr>
          <w:rFonts w:asciiTheme="majorBidi" w:hAnsiTheme="majorBidi" w:cstheme="majorBidi"/>
          <w:sz w:val="24"/>
          <w:szCs w:val="24"/>
          <w:lang w:eastAsia="en-US"/>
        </w:rPr>
        <w:t>,</w:t>
      </w:r>
      <w:r w:rsidR="00A86F2F" w:rsidRPr="00A86F2F">
        <w:t xml:space="preserve"> </w:t>
      </w:r>
      <w:r w:rsidR="00A86F2F">
        <w:rPr>
          <w:rFonts w:asciiTheme="majorBidi" w:hAnsiTheme="majorBidi" w:cstheme="majorBidi"/>
          <w:sz w:val="24"/>
          <w:szCs w:val="24"/>
          <w:lang w:eastAsia="en-US"/>
        </w:rPr>
        <w:t>Molecular Techniques,</w:t>
      </w:r>
      <w:r w:rsidR="00B76BC9" w:rsidRPr="00B76BC9">
        <w:rPr>
          <w:rFonts w:asciiTheme="majorBidi" w:hAnsiTheme="majorBidi" w:cstheme="majorBidi"/>
          <w:sz w:val="24"/>
          <w:szCs w:val="24"/>
          <w:lang w:eastAsia="en-US"/>
        </w:rPr>
        <w:t xml:space="preserve"> </w:t>
      </w:r>
      <w:r w:rsidR="00F970F7" w:rsidRPr="00F970F7">
        <w:rPr>
          <w:rFonts w:asciiTheme="majorBidi" w:hAnsiTheme="majorBidi" w:cstheme="majorBidi"/>
          <w:sz w:val="24"/>
          <w:szCs w:val="24"/>
          <w:lang w:eastAsia="en-US"/>
        </w:rPr>
        <w:t>Medical Virology</w:t>
      </w:r>
      <w:r w:rsidR="00F970F7">
        <w:rPr>
          <w:rFonts w:asciiTheme="majorBidi" w:hAnsiTheme="majorBidi" w:cstheme="majorBidi"/>
          <w:sz w:val="24"/>
          <w:szCs w:val="24"/>
          <w:lang w:eastAsia="en-US"/>
        </w:rPr>
        <w:t>,</w:t>
      </w:r>
      <w:r w:rsidR="00F970F7" w:rsidRPr="00F970F7">
        <w:t xml:space="preserve"> </w:t>
      </w:r>
      <w:r w:rsidR="00F970F7" w:rsidRPr="00F970F7">
        <w:rPr>
          <w:rFonts w:asciiTheme="majorBidi" w:hAnsiTheme="majorBidi" w:cstheme="majorBidi"/>
          <w:sz w:val="24"/>
          <w:szCs w:val="24"/>
          <w:lang w:eastAsia="en-US"/>
        </w:rPr>
        <w:t>Nanobiotechnology</w:t>
      </w:r>
      <w:r w:rsidR="00F970F7">
        <w:rPr>
          <w:rFonts w:asciiTheme="majorBidi" w:hAnsiTheme="majorBidi" w:cstheme="majorBidi"/>
          <w:sz w:val="24"/>
          <w:szCs w:val="24"/>
          <w:lang w:eastAsia="en-US"/>
        </w:rPr>
        <w:t>,</w:t>
      </w:r>
      <w:r w:rsidR="00F970F7" w:rsidRPr="00F970F7">
        <w:t xml:space="preserve"> </w:t>
      </w:r>
      <w:r w:rsidR="00F970F7" w:rsidRPr="00F970F7">
        <w:rPr>
          <w:rFonts w:asciiTheme="majorBidi" w:hAnsiTheme="majorBidi" w:cstheme="majorBidi"/>
          <w:sz w:val="24"/>
          <w:szCs w:val="24"/>
          <w:lang w:eastAsia="en-US"/>
        </w:rPr>
        <w:t>Bioseparation Techniques</w:t>
      </w:r>
      <w:r w:rsidR="00F970F7">
        <w:rPr>
          <w:rFonts w:asciiTheme="majorBidi" w:hAnsiTheme="majorBidi" w:cstheme="majorBidi"/>
          <w:sz w:val="24"/>
          <w:szCs w:val="24"/>
          <w:lang w:eastAsia="en-US"/>
        </w:rPr>
        <w:t>,</w:t>
      </w:r>
      <w:r w:rsidR="00F970F7" w:rsidRPr="00F970F7">
        <w:t xml:space="preserve"> </w:t>
      </w:r>
      <w:r w:rsidR="00F970F7" w:rsidRPr="00F970F7">
        <w:rPr>
          <w:rFonts w:asciiTheme="majorBidi" w:hAnsiTheme="majorBidi" w:cstheme="majorBidi"/>
          <w:sz w:val="24"/>
          <w:szCs w:val="24"/>
          <w:lang w:eastAsia="en-US"/>
        </w:rPr>
        <w:t>Enzymology</w:t>
      </w:r>
      <w:r w:rsidR="00F970F7">
        <w:rPr>
          <w:rFonts w:asciiTheme="majorBidi" w:hAnsiTheme="majorBidi" w:cstheme="majorBidi"/>
          <w:sz w:val="24"/>
          <w:szCs w:val="24"/>
          <w:lang w:eastAsia="en-US"/>
        </w:rPr>
        <w:t xml:space="preserve">, </w:t>
      </w:r>
      <w:r w:rsidR="00F970F7" w:rsidRPr="00F970F7">
        <w:rPr>
          <w:rFonts w:asciiTheme="majorBidi" w:hAnsiTheme="majorBidi" w:cstheme="majorBidi"/>
          <w:sz w:val="24"/>
          <w:szCs w:val="24"/>
          <w:lang w:eastAsia="en-US"/>
        </w:rPr>
        <w:lastRenderedPageBreak/>
        <w:t xml:space="preserve">Microbial Toxins </w:t>
      </w:r>
      <w:r w:rsidR="00B76BC9" w:rsidRPr="00B76BC9">
        <w:rPr>
          <w:rFonts w:asciiTheme="majorBidi" w:hAnsiTheme="majorBidi" w:cstheme="majorBidi"/>
          <w:sz w:val="24"/>
          <w:szCs w:val="24"/>
          <w:lang w:eastAsia="en-US"/>
        </w:rPr>
        <w:t xml:space="preserve">and </w:t>
      </w:r>
      <w:r w:rsidR="00A86F2F" w:rsidRPr="00A86F2F">
        <w:rPr>
          <w:rFonts w:asciiTheme="majorBidi" w:hAnsiTheme="majorBidi" w:cstheme="majorBidi"/>
          <w:sz w:val="24"/>
          <w:szCs w:val="24"/>
          <w:lang w:eastAsia="en-US"/>
        </w:rPr>
        <w:t>Human Cytogenetics</w:t>
      </w:r>
      <w:r w:rsidR="00B76BC9" w:rsidRPr="00B76BC9">
        <w:rPr>
          <w:rFonts w:asciiTheme="majorBidi" w:hAnsiTheme="majorBidi" w:cstheme="majorBidi"/>
          <w:sz w:val="24"/>
          <w:szCs w:val="24"/>
          <w:lang w:eastAsia="en-US"/>
        </w:rPr>
        <w:t>. These courses will allow students to further enhance their learning by the application of the theoretical concepts and skills in a simulated research laboratory setting.</w:t>
      </w:r>
      <w:r w:rsidR="00B76BC9">
        <w:rPr>
          <w:rFonts w:asciiTheme="majorBidi" w:hAnsiTheme="majorBidi" w:cstheme="majorBidi"/>
          <w:sz w:val="24"/>
          <w:szCs w:val="24"/>
          <w:lang w:eastAsia="en-US"/>
        </w:rPr>
        <w:t xml:space="preserve"> </w:t>
      </w:r>
      <w:r w:rsidR="00B76BC9" w:rsidRPr="00B76BC9">
        <w:rPr>
          <w:rFonts w:asciiTheme="majorBidi" w:hAnsiTheme="majorBidi" w:cstheme="majorBidi"/>
          <w:sz w:val="24"/>
          <w:szCs w:val="24"/>
          <w:lang w:eastAsia="en-US"/>
        </w:rPr>
        <w:t>In some disciplines, students need to demonstrate competency before they can progress further in their studies. Competency involves the application skills and knowledge to a particular standard performance. Students need to pass</w:t>
      </w:r>
      <w:r w:rsidR="00F970F7">
        <w:rPr>
          <w:rFonts w:asciiTheme="majorBidi" w:hAnsiTheme="majorBidi" w:cstheme="majorBidi"/>
          <w:sz w:val="24"/>
          <w:szCs w:val="24"/>
          <w:lang w:eastAsia="en-US"/>
        </w:rPr>
        <w:t xml:space="preserve"> all competency assessments in all</w:t>
      </w:r>
      <w:r w:rsidR="00B76BC9" w:rsidRPr="00B76BC9">
        <w:rPr>
          <w:rFonts w:asciiTheme="majorBidi" w:hAnsiTheme="majorBidi" w:cstheme="majorBidi"/>
          <w:sz w:val="24"/>
          <w:szCs w:val="24"/>
          <w:lang w:eastAsia="en-US"/>
        </w:rPr>
        <w:t xml:space="preserve"> course</w:t>
      </w:r>
      <w:r w:rsidR="00F970F7">
        <w:rPr>
          <w:rFonts w:asciiTheme="majorBidi" w:hAnsiTheme="majorBidi" w:cstheme="majorBidi"/>
          <w:sz w:val="24"/>
          <w:szCs w:val="24"/>
          <w:lang w:eastAsia="en-US"/>
        </w:rPr>
        <w:t>s</w:t>
      </w:r>
      <w:r w:rsidR="00B76BC9" w:rsidRPr="00B76BC9">
        <w:rPr>
          <w:rFonts w:asciiTheme="majorBidi" w:hAnsiTheme="majorBidi" w:cstheme="majorBidi"/>
          <w:sz w:val="24"/>
          <w:szCs w:val="24"/>
          <w:lang w:eastAsia="en-US"/>
        </w:rPr>
        <w:t xml:space="preserve"> and reach a total passing of 50% to be awarded a passing grade. Competency Assessment Items are identified in the course specification.</w:t>
      </w:r>
    </w:p>
    <w:p w:rsidR="00917DF2" w:rsidRPr="00917DF2" w:rsidRDefault="00917DF2" w:rsidP="00917DF2">
      <w:pPr>
        <w:pBdr>
          <w:top w:val="nil"/>
          <w:left w:val="nil"/>
          <w:bottom w:val="nil"/>
          <w:right w:val="nil"/>
          <w:between w:val="nil"/>
        </w:pBdr>
        <w:bidi/>
        <w:spacing w:after="120" w:line="360" w:lineRule="auto"/>
        <w:jc w:val="both"/>
        <w:rPr>
          <w:rFonts w:asciiTheme="majorBidi" w:hAnsiTheme="majorBidi" w:cstheme="majorBidi"/>
          <w:sz w:val="24"/>
          <w:szCs w:val="24"/>
          <w:rtl/>
          <w:lang w:eastAsia="en-US" w:bidi="ar-IQ"/>
        </w:rPr>
      </w:pPr>
      <w:r w:rsidRPr="00917DF2">
        <w:rPr>
          <w:rFonts w:asciiTheme="majorBidi" w:hAnsiTheme="majorBidi" w:cstheme="majorBidi" w:hint="cs"/>
          <w:b/>
          <w:bCs/>
          <w:sz w:val="24"/>
          <w:szCs w:val="24"/>
          <w:rtl/>
          <w:lang w:eastAsia="en-US" w:bidi="ar-IQ"/>
        </w:rPr>
        <w:t>2</w:t>
      </w:r>
      <w:r w:rsidRPr="00917DF2">
        <w:rPr>
          <w:rFonts w:asciiTheme="majorBidi" w:hAnsiTheme="majorBidi" w:cstheme="majorBidi" w:hint="cs"/>
          <w:b/>
          <w:bCs/>
          <w:sz w:val="28"/>
          <w:szCs w:val="28"/>
          <w:rtl/>
          <w:lang w:eastAsia="en-US" w:bidi="ar-IQ"/>
        </w:rPr>
        <w:t>- مواصفات البرنامج</w:t>
      </w:r>
    </w:p>
    <w:p w:rsidR="00B50117" w:rsidRDefault="00EE466B" w:rsidP="00B50117">
      <w:pPr>
        <w:pBdr>
          <w:top w:val="nil"/>
          <w:left w:val="nil"/>
          <w:bottom w:val="nil"/>
          <w:right w:val="nil"/>
          <w:between w:val="nil"/>
        </w:pBdr>
        <w:bidi/>
        <w:spacing w:after="120" w:line="312" w:lineRule="auto"/>
        <w:jc w:val="both"/>
        <w:rPr>
          <w:rFonts w:asciiTheme="majorBidi" w:hAnsiTheme="majorBidi" w:cs="Times New Roman"/>
          <w:sz w:val="24"/>
          <w:szCs w:val="24"/>
          <w:rtl/>
          <w:lang w:eastAsia="en-US"/>
        </w:rPr>
      </w:pPr>
      <w:r w:rsidRPr="00EE466B">
        <w:rPr>
          <w:rFonts w:asciiTheme="majorBidi" w:hAnsiTheme="majorBidi" w:cs="Times New Roman"/>
          <w:sz w:val="24"/>
          <w:szCs w:val="24"/>
          <w:rtl/>
          <w:lang w:eastAsia="en-US"/>
        </w:rPr>
        <w:t xml:space="preserve">يعد برنامج </w:t>
      </w:r>
      <w:r w:rsidR="00AF3E0D" w:rsidRPr="00AF3E0D">
        <w:rPr>
          <w:rFonts w:asciiTheme="majorBidi" w:hAnsiTheme="majorBidi" w:cs="Times New Roman"/>
          <w:sz w:val="24"/>
          <w:szCs w:val="24"/>
          <w:rtl/>
          <w:lang w:eastAsia="en-US"/>
        </w:rPr>
        <w:t>الت</w:t>
      </w:r>
      <w:r w:rsidR="00AF3E0D" w:rsidRPr="00AF3E0D">
        <w:rPr>
          <w:rFonts w:asciiTheme="majorBidi" w:hAnsiTheme="majorBidi" w:cs="Times New Roman" w:hint="cs"/>
          <w:sz w:val="24"/>
          <w:szCs w:val="24"/>
          <w:rtl/>
          <w:lang w:eastAsia="en-US"/>
        </w:rPr>
        <w:t>تفنيات</w:t>
      </w:r>
      <w:r w:rsidRPr="00EE466B">
        <w:rPr>
          <w:rFonts w:asciiTheme="majorBidi" w:hAnsiTheme="majorBidi" w:cs="Times New Roman"/>
          <w:sz w:val="24"/>
          <w:szCs w:val="24"/>
          <w:rtl/>
          <w:lang w:eastAsia="en-US"/>
        </w:rPr>
        <w:t xml:space="preserve"> الحيوية الجزيئية والطبي</w:t>
      </w:r>
      <w:r>
        <w:rPr>
          <w:rFonts w:asciiTheme="majorBidi" w:hAnsiTheme="majorBidi" w:cs="Times New Roman" w:hint="cs"/>
          <w:sz w:val="24"/>
          <w:szCs w:val="24"/>
          <w:rtl/>
          <w:lang w:eastAsia="en-US"/>
        </w:rPr>
        <w:t>ة</w:t>
      </w:r>
      <w:r w:rsidRPr="00EE466B">
        <w:rPr>
          <w:rFonts w:asciiTheme="majorBidi" w:hAnsiTheme="majorBidi" w:cs="Times New Roman"/>
          <w:sz w:val="24"/>
          <w:szCs w:val="24"/>
          <w:lang w:eastAsia="en-US"/>
        </w:rPr>
        <w:t xml:space="preserve"> (MMEB) </w:t>
      </w:r>
      <w:r w:rsidRPr="00EE466B">
        <w:rPr>
          <w:rFonts w:asciiTheme="majorBidi" w:hAnsiTheme="majorBidi" w:cs="Times New Roman"/>
          <w:sz w:val="24"/>
          <w:szCs w:val="24"/>
          <w:rtl/>
          <w:lang w:eastAsia="en-US"/>
        </w:rPr>
        <w:t>دليلًا ل</w:t>
      </w:r>
      <w:r>
        <w:rPr>
          <w:rFonts w:asciiTheme="majorBidi" w:hAnsiTheme="majorBidi" w:cs="Times New Roman"/>
          <w:sz w:val="24"/>
          <w:szCs w:val="24"/>
          <w:rtl/>
          <w:lang w:eastAsia="en-US"/>
        </w:rPr>
        <w:t>مساعدة الطلاب الجامعيين وال</w:t>
      </w:r>
      <w:r>
        <w:rPr>
          <w:rFonts w:asciiTheme="majorBidi" w:hAnsiTheme="majorBidi" w:cs="Times New Roman" w:hint="cs"/>
          <w:sz w:val="24"/>
          <w:szCs w:val="24"/>
          <w:rtl/>
          <w:lang w:eastAsia="en-US"/>
        </w:rPr>
        <w:t>باحثين</w:t>
      </w:r>
      <w:r w:rsidRPr="00EE466B">
        <w:rPr>
          <w:rFonts w:asciiTheme="majorBidi" w:hAnsiTheme="majorBidi" w:cs="Times New Roman"/>
          <w:sz w:val="24"/>
          <w:szCs w:val="24"/>
          <w:rtl/>
          <w:lang w:eastAsia="en-US"/>
        </w:rPr>
        <w:t xml:space="preserve"> في بداية حياتهم المهنية في بحثهم عن الخطوة التالية في تعليمهم. يتميز البرنامج ب</w:t>
      </w:r>
      <w:r w:rsidR="00AF3E0D">
        <w:rPr>
          <w:rFonts w:asciiTheme="majorBidi" w:hAnsiTheme="majorBidi" w:cs="Times New Roman" w:hint="cs"/>
          <w:sz w:val="24"/>
          <w:szCs w:val="24"/>
          <w:rtl/>
          <w:lang w:eastAsia="en-US"/>
        </w:rPr>
        <w:t>ل</w:t>
      </w:r>
      <w:r w:rsidRPr="00EE466B">
        <w:rPr>
          <w:rFonts w:asciiTheme="majorBidi" w:hAnsiTheme="majorBidi" w:cs="Times New Roman"/>
          <w:sz w:val="24"/>
          <w:szCs w:val="24"/>
          <w:rtl/>
          <w:lang w:eastAsia="en-US"/>
        </w:rPr>
        <w:t>م</w:t>
      </w:r>
      <w:r w:rsidR="00AF3E0D">
        <w:rPr>
          <w:rFonts w:asciiTheme="majorBidi" w:hAnsiTheme="majorBidi" w:cs="Times New Roman" w:hint="cs"/>
          <w:sz w:val="24"/>
          <w:szCs w:val="24"/>
          <w:rtl/>
          <w:lang w:eastAsia="en-US"/>
        </w:rPr>
        <w:t>س</w:t>
      </w:r>
      <w:r w:rsidRPr="00EE466B">
        <w:rPr>
          <w:rFonts w:asciiTheme="majorBidi" w:hAnsiTheme="majorBidi" w:cs="Times New Roman"/>
          <w:sz w:val="24"/>
          <w:szCs w:val="24"/>
          <w:rtl/>
          <w:lang w:eastAsia="en-US"/>
        </w:rPr>
        <w:t>ات مفصلة عن ال</w:t>
      </w:r>
      <w:r w:rsidR="00AF3E0D">
        <w:rPr>
          <w:rFonts w:asciiTheme="majorBidi" w:hAnsiTheme="majorBidi" w:cs="Times New Roman" w:hint="cs"/>
          <w:sz w:val="24"/>
          <w:szCs w:val="24"/>
          <w:rtl/>
          <w:lang w:eastAsia="en-US"/>
        </w:rPr>
        <w:t>توجهات</w:t>
      </w:r>
      <w:r w:rsidRPr="00EE466B">
        <w:rPr>
          <w:rFonts w:asciiTheme="majorBidi" w:hAnsiTheme="majorBidi" w:cs="Times New Roman"/>
          <w:sz w:val="24"/>
          <w:szCs w:val="24"/>
          <w:rtl/>
          <w:lang w:eastAsia="en-US"/>
        </w:rPr>
        <w:t xml:space="preserve"> الرائدة في التعليم الجزيئي والطب الحيوي. </w:t>
      </w:r>
      <w:r w:rsidR="00AF3E0D">
        <w:rPr>
          <w:rFonts w:asciiTheme="majorBidi" w:hAnsiTheme="majorBidi" w:cs="Times New Roman" w:hint="cs"/>
          <w:sz w:val="24"/>
          <w:szCs w:val="24"/>
          <w:rtl/>
          <w:lang w:eastAsia="en-US"/>
        </w:rPr>
        <w:t>و</w:t>
      </w:r>
      <w:r w:rsidRPr="00EE466B">
        <w:rPr>
          <w:rFonts w:asciiTheme="majorBidi" w:hAnsiTheme="majorBidi" w:cs="Times New Roman"/>
          <w:sz w:val="24"/>
          <w:szCs w:val="24"/>
          <w:rtl/>
          <w:lang w:eastAsia="en-US"/>
        </w:rPr>
        <w:t>يمكن للطلاب مقارنة البرامج وتحديد الموضوعات التي تتناسب مع اهتماماتهم في الت</w:t>
      </w:r>
      <w:r w:rsidR="00AF3E0D">
        <w:rPr>
          <w:rFonts w:asciiTheme="majorBidi" w:hAnsiTheme="majorBidi" w:cs="Times New Roman" w:hint="cs"/>
          <w:sz w:val="24"/>
          <w:szCs w:val="24"/>
          <w:rtl/>
          <w:lang w:eastAsia="en-US"/>
        </w:rPr>
        <w:t>قنيات</w:t>
      </w:r>
      <w:r w:rsidRPr="00EE466B">
        <w:rPr>
          <w:rFonts w:asciiTheme="majorBidi" w:hAnsiTheme="majorBidi" w:cs="Times New Roman"/>
          <w:sz w:val="24"/>
          <w:szCs w:val="24"/>
          <w:rtl/>
          <w:lang w:eastAsia="en-US"/>
        </w:rPr>
        <w:t xml:space="preserve"> الحيوي</w:t>
      </w:r>
      <w:r w:rsidR="00AF3E0D">
        <w:rPr>
          <w:rFonts w:asciiTheme="majorBidi" w:hAnsiTheme="majorBidi" w:cs="Times New Roman"/>
          <w:sz w:val="24"/>
          <w:szCs w:val="24"/>
          <w:rtl/>
          <w:lang w:eastAsia="en-US"/>
        </w:rPr>
        <w:t>ة الجزيئية والطبية لتزويد</w:t>
      </w:r>
      <w:r w:rsidR="00AF3E0D">
        <w:rPr>
          <w:rFonts w:asciiTheme="majorBidi" w:hAnsiTheme="majorBidi" w:cs="Times New Roman" w:hint="cs"/>
          <w:sz w:val="24"/>
          <w:szCs w:val="24"/>
          <w:rtl/>
          <w:lang w:eastAsia="en-US"/>
        </w:rPr>
        <w:t>هم</w:t>
      </w:r>
      <w:r w:rsidRPr="00EE466B">
        <w:rPr>
          <w:rFonts w:asciiTheme="majorBidi" w:hAnsiTheme="majorBidi" w:cs="Times New Roman"/>
          <w:sz w:val="24"/>
          <w:szCs w:val="24"/>
          <w:rtl/>
          <w:lang w:eastAsia="en-US"/>
        </w:rPr>
        <w:t xml:space="preserve"> بفرصة لتعلم مهارات العلوم</w:t>
      </w:r>
      <w:r w:rsidR="00AF3E0D" w:rsidRPr="00AF3E0D">
        <w:rPr>
          <w:rFonts w:asciiTheme="majorBidi" w:hAnsiTheme="majorBidi" w:cs="Times New Roman"/>
          <w:sz w:val="24"/>
          <w:szCs w:val="24"/>
          <w:rtl/>
          <w:lang w:eastAsia="en-US"/>
        </w:rPr>
        <w:t xml:space="preserve"> </w:t>
      </w:r>
      <w:r w:rsidR="00AF3E0D" w:rsidRPr="00EE466B">
        <w:rPr>
          <w:rFonts w:asciiTheme="majorBidi" w:hAnsiTheme="majorBidi" w:cs="Times New Roman"/>
          <w:sz w:val="24"/>
          <w:szCs w:val="24"/>
          <w:rtl/>
          <w:lang w:eastAsia="en-US"/>
        </w:rPr>
        <w:t>الحيوية</w:t>
      </w:r>
      <w:r w:rsidRPr="00EE466B">
        <w:rPr>
          <w:rFonts w:asciiTheme="majorBidi" w:hAnsiTheme="majorBidi" w:cs="Times New Roman"/>
          <w:sz w:val="24"/>
          <w:szCs w:val="24"/>
          <w:rtl/>
          <w:lang w:eastAsia="en-US"/>
        </w:rPr>
        <w:t xml:space="preserve"> العملية المتقدمة اللازمة لدعم نشاط</w:t>
      </w:r>
      <w:r w:rsidR="00AF3E0D">
        <w:rPr>
          <w:rFonts w:asciiTheme="majorBidi" w:hAnsiTheme="majorBidi" w:cs="Times New Roman" w:hint="cs"/>
          <w:sz w:val="24"/>
          <w:szCs w:val="24"/>
          <w:rtl/>
          <w:lang w:eastAsia="en-US"/>
        </w:rPr>
        <w:t>ات</w:t>
      </w:r>
      <w:r w:rsidRPr="00EE466B">
        <w:rPr>
          <w:rFonts w:asciiTheme="majorBidi" w:hAnsiTheme="majorBidi" w:cs="Times New Roman"/>
          <w:sz w:val="24"/>
          <w:szCs w:val="24"/>
          <w:rtl/>
          <w:lang w:eastAsia="en-US"/>
        </w:rPr>
        <w:t xml:space="preserve">هم في </w:t>
      </w:r>
      <w:r w:rsidR="00AF3E0D">
        <w:rPr>
          <w:rFonts w:asciiTheme="majorBidi" w:hAnsiTheme="majorBidi" w:cs="Times New Roman" w:hint="cs"/>
          <w:sz w:val="24"/>
          <w:szCs w:val="24"/>
          <w:rtl/>
          <w:lang w:eastAsia="en-US"/>
        </w:rPr>
        <w:t>ال</w:t>
      </w:r>
      <w:r w:rsidRPr="00EE466B">
        <w:rPr>
          <w:rFonts w:asciiTheme="majorBidi" w:hAnsiTheme="majorBidi" w:cs="Times New Roman"/>
          <w:sz w:val="24"/>
          <w:szCs w:val="24"/>
          <w:rtl/>
          <w:lang w:eastAsia="en-US"/>
        </w:rPr>
        <w:t xml:space="preserve">مختبر أو </w:t>
      </w:r>
      <w:r w:rsidR="00AF3E0D">
        <w:rPr>
          <w:rFonts w:asciiTheme="majorBidi" w:hAnsiTheme="majorBidi" w:cs="Times New Roman" w:hint="cs"/>
          <w:sz w:val="24"/>
          <w:szCs w:val="24"/>
          <w:rtl/>
          <w:lang w:eastAsia="en-US"/>
        </w:rPr>
        <w:t xml:space="preserve">أي </w:t>
      </w:r>
      <w:r w:rsidRPr="00EE466B">
        <w:rPr>
          <w:rFonts w:asciiTheme="majorBidi" w:hAnsiTheme="majorBidi" w:cs="Times New Roman"/>
          <w:sz w:val="24"/>
          <w:szCs w:val="24"/>
          <w:rtl/>
          <w:lang w:eastAsia="en-US"/>
        </w:rPr>
        <w:t xml:space="preserve">بيئة بحثية. سيقوم الطلاب بزيادة معرفتهم النظرية في العلوم الطبية الحيوية من خلال المهارات العملية في </w:t>
      </w:r>
      <w:r w:rsidR="00AF3E0D">
        <w:rPr>
          <w:rFonts w:asciiTheme="majorBidi" w:hAnsiTheme="majorBidi" w:cs="Times New Roman" w:hint="cs"/>
          <w:sz w:val="24"/>
          <w:szCs w:val="24"/>
          <w:rtl/>
          <w:lang w:eastAsia="en-US"/>
        </w:rPr>
        <w:t>علم الحياة</w:t>
      </w:r>
      <w:r w:rsidR="00AF3E0D">
        <w:rPr>
          <w:rFonts w:asciiTheme="majorBidi" w:hAnsiTheme="majorBidi" w:cs="Times New Roman"/>
          <w:sz w:val="24"/>
          <w:szCs w:val="24"/>
          <w:rtl/>
          <w:lang w:eastAsia="en-US"/>
        </w:rPr>
        <w:t xml:space="preserve"> الجزيئي</w:t>
      </w:r>
      <w:r w:rsidRPr="00EE466B">
        <w:rPr>
          <w:rFonts w:asciiTheme="majorBidi" w:hAnsiTheme="majorBidi" w:cs="Times New Roman"/>
          <w:sz w:val="24"/>
          <w:szCs w:val="24"/>
          <w:rtl/>
          <w:lang w:eastAsia="en-US"/>
        </w:rPr>
        <w:t>، و</w:t>
      </w:r>
      <w:r w:rsidR="00AF3E0D" w:rsidRPr="00AF3E0D">
        <w:rPr>
          <w:rFonts w:asciiTheme="majorBidi" w:hAnsiTheme="majorBidi" w:cs="Times New Roman" w:hint="cs"/>
          <w:sz w:val="24"/>
          <w:szCs w:val="24"/>
          <w:rtl/>
          <w:lang w:eastAsia="en-US"/>
        </w:rPr>
        <w:t xml:space="preserve"> علم الحياة</w:t>
      </w:r>
      <w:r w:rsidRPr="00EE466B">
        <w:rPr>
          <w:rFonts w:asciiTheme="majorBidi" w:hAnsiTheme="majorBidi" w:cs="Times New Roman"/>
          <w:sz w:val="24"/>
          <w:szCs w:val="24"/>
          <w:rtl/>
          <w:lang w:eastAsia="en-US"/>
        </w:rPr>
        <w:t xml:space="preserve"> الخلية، و</w:t>
      </w:r>
      <w:r w:rsidR="00AF3E0D">
        <w:rPr>
          <w:rFonts w:asciiTheme="majorBidi" w:hAnsiTheme="majorBidi" w:cs="Times New Roman" w:hint="cs"/>
          <w:sz w:val="24"/>
          <w:szCs w:val="24"/>
          <w:rtl/>
          <w:lang w:eastAsia="en-US"/>
        </w:rPr>
        <w:t>زراعة</w:t>
      </w:r>
      <w:r w:rsidRPr="00EE466B">
        <w:rPr>
          <w:rFonts w:asciiTheme="majorBidi" w:hAnsiTheme="majorBidi" w:cs="Times New Roman"/>
          <w:sz w:val="24"/>
          <w:szCs w:val="24"/>
          <w:rtl/>
          <w:lang w:eastAsia="en-US"/>
        </w:rPr>
        <w:t xml:space="preserve"> الأنسجة الحيوانية، وعلم الوراثة الجزيئية البشرية ، والهندسة الوراثية ، والتقنيات الجزيئية ، والفيروسات الطبية ، والت</w:t>
      </w:r>
      <w:r w:rsidR="00AF3E0D">
        <w:rPr>
          <w:rFonts w:asciiTheme="majorBidi" w:hAnsiTheme="majorBidi" w:cs="Times New Roman" w:hint="cs"/>
          <w:sz w:val="24"/>
          <w:szCs w:val="24"/>
          <w:rtl/>
          <w:lang w:eastAsia="en-US"/>
        </w:rPr>
        <w:t>تفنيات</w:t>
      </w:r>
      <w:r w:rsidRPr="00EE466B">
        <w:rPr>
          <w:rFonts w:asciiTheme="majorBidi" w:hAnsiTheme="majorBidi" w:cs="Times New Roman"/>
          <w:sz w:val="24"/>
          <w:szCs w:val="24"/>
          <w:rtl/>
          <w:lang w:eastAsia="en-US"/>
        </w:rPr>
        <w:t xml:space="preserve"> الحيوية النانوية، وتقنيات الفصل الحيوي، وعلم الإنزيمات، والسموم الميكروبية، وعلم الوراثة الخلوية البشرية</w:t>
      </w:r>
      <w:r w:rsidR="00AF3E0D">
        <w:rPr>
          <w:rFonts w:asciiTheme="majorBidi" w:hAnsiTheme="majorBidi" w:cs="Times New Roman" w:hint="cs"/>
          <w:sz w:val="24"/>
          <w:szCs w:val="24"/>
          <w:rtl/>
          <w:lang w:eastAsia="en-US"/>
        </w:rPr>
        <w:t xml:space="preserve"> وغيرها من المواد الدراسية التي تسمح</w:t>
      </w:r>
      <w:r w:rsidRPr="00EE466B">
        <w:rPr>
          <w:rFonts w:asciiTheme="majorBidi" w:hAnsiTheme="majorBidi" w:cs="Times New Roman"/>
          <w:sz w:val="24"/>
          <w:szCs w:val="24"/>
          <w:rtl/>
          <w:lang w:eastAsia="en-US"/>
        </w:rPr>
        <w:t xml:space="preserve"> بتعزيز </w:t>
      </w:r>
      <w:r w:rsidR="00AF3E0D">
        <w:rPr>
          <w:rFonts w:asciiTheme="majorBidi" w:hAnsiTheme="majorBidi" w:cs="Times New Roman" w:hint="cs"/>
          <w:sz w:val="24"/>
          <w:szCs w:val="24"/>
          <w:rtl/>
          <w:lang w:eastAsia="en-US"/>
        </w:rPr>
        <w:t>ال</w:t>
      </w:r>
      <w:r w:rsidRPr="00EE466B">
        <w:rPr>
          <w:rFonts w:asciiTheme="majorBidi" w:hAnsiTheme="majorBidi" w:cs="Times New Roman"/>
          <w:sz w:val="24"/>
          <w:szCs w:val="24"/>
          <w:rtl/>
          <w:lang w:eastAsia="en-US"/>
        </w:rPr>
        <w:t xml:space="preserve">تعلم من خلال تطبيق المفاهيم والمهارات النظرية في </w:t>
      </w:r>
      <w:r w:rsidR="00AF3E0D">
        <w:rPr>
          <w:rFonts w:asciiTheme="majorBidi" w:hAnsiTheme="majorBidi" w:cs="Times New Roman" w:hint="cs"/>
          <w:sz w:val="24"/>
          <w:szCs w:val="24"/>
          <w:rtl/>
          <w:lang w:eastAsia="en-US"/>
        </w:rPr>
        <w:t>ال</w:t>
      </w:r>
      <w:r w:rsidRPr="00EE466B">
        <w:rPr>
          <w:rFonts w:asciiTheme="majorBidi" w:hAnsiTheme="majorBidi" w:cs="Times New Roman"/>
          <w:sz w:val="24"/>
          <w:szCs w:val="24"/>
          <w:rtl/>
          <w:lang w:eastAsia="en-US"/>
        </w:rPr>
        <w:t>مختبر</w:t>
      </w:r>
      <w:r w:rsidR="00AF3E0D">
        <w:rPr>
          <w:rFonts w:asciiTheme="majorBidi" w:hAnsiTheme="majorBidi" w:cs="Times New Roman" w:hint="cs"/>
          <w:sz w:val="24"/>
          <w:szCs w:val="24"/>
          <w:rtl/>
          <w:lang w:eastAsia="en-US"/>
        </w:rPr>
        <w:t>ات الطبية</w:t>
      </w:r>
      <w:r w:rsidRPr="00EE466B">
        <w:rPr>
          <w:rFonts w:asciiTheme="majorBidi" w:hAnsiTheme="majorBidi" w:cs="Times New Roman"/>
          <w:sz w:val="24"/>
          <w:szCs w:val="24"/>
          <w:rtl/>
          <w:lang w:eastAsia="en-US"/>
        </w:rPr>
        <w:t xml:space="preserve">. </w:t>
      </w:r>
      <w:r w:rsidR="00AF3E0D">
        <w:rPr>
          <w:rFonts w:asciiTheme="majorBidi" w:hAnsiTheme="majorBidi" w:cs="Times New Roman" w:hint="cs"/>
          <w:sz w:val="24"/>
          <w:szCs w:val="24"/>
          <w:rtl/>
          <w:lang w:eastAsia="en-US"/>
        </w:rPr>
        <w:t>و</w:t>
      </w:r>
      <w:r w:rsidR="00AF3E0D">
        <w:rPr>
          <w:rFonts w:asciiTheme="majorBidi" w:hAnsiTheme="majorBidi" w:cs="Times New Roman"/>
          <w:sz w:val="24"/>
          <w:szCs w:val="24"/>
          <w:rtl/>
          <w:lang w:eastAsia="en-US"/>
        </w:rPr>
        <w:t xml:space="preserve">يحتاج الطلاب إلى إظهار </w:t>
      </w:r>
      <w:r w:rsidRPr="00EE466B">
        <w:rPr>
          <w:rFonts w:asciiTheme="majorBidi" w:hAnsiTheme="majorBidi" w:cs="Times New Roman"/>
          <w:sz w:val="24"/>
          <w:szCs w:val="24"/>
          <w:rtl/>
          <w:lang w:eastAsia="en-US"/>
        </w:rPr>
        <w:t>كفاءة</w:t>
      </w:r>
      <w:r w:rsidR="00AF3E0D" w:rsidRPr="00AF3E0D">
        <w:rPr>
          <w:rFonts w:asciiTheme="majorBidi" w:hAnsiTheme="majorBidi" w:cs="Times New Roman"/>
          <w:sz w:val="24"/>
          <w:szCs w:val="24"/>
          <w:rtl/>
          <w:lang w:eastAsia="en-US"/>
        </w:rPr>
        <w:t xml:space="preserve"> </w:t>
      </w:r>
      <w:r w:rsidR="00AF3E0D" w:rsidRPr="00EE466B">
        <w:rPr>
          <w:rFonts w:asciiTheme="majorBidi" w:hAnsiTheme="majorBidi" w:cs="Times New Roman"/>
          <w:sz w:val="24"/>
          <w:szCs w:val="24"/>
          <w:rtl/>
          <w:lang w:eastAsia="en-US"/>
        </w:rPr>
        <w:t>مهارات التطبيق</w:t>
      </w:r>
      <w:r w:rsidRPr="00EE466B">
        <w:rPr>
          <w:rFonts w:asciiTheme="majorBidi" w:hAnsiTheme="majorBidi" w:cs="Times New Roman"/>
          <w:sz w:val="24"/>
          <w:szCs w:val="24"/>
          <w:rtl/>
          <w:lang w:eastAsia="en-US"/>
        </w:rPr>
        <w:t xml:space="preserve"> قبل أن يتمكنوا من التقدم أكثر في دراساتهم</w:t>
      </w:r>
      <w:r w:rsidR="00AF3E0D" w:rsidRPr="00AF3E0D">
        <w:rPr>
          <w:rFonts w:asciiTheme="majorBidi" w:hAnsiTheme="majorBidi" w:cs="Times New Roman"/>
          <w:sz w:val="24"/>
          <w:szCs w:val="24"/>
          <w:rtl/>
          <w:lang w:eastAsia="en-US"/>
        </w:rPr>
        <w:t xml:space="preserve"> في </w:t>
      </w:r>
      <w:r w:rsidR="00AF3E0D">
        <w:rPr>
          <w:rFonts w:asciiTheme="majorBidi" w:hAnsiTheme="majorBidi" w:cs="Times New Roman" w:hint="cs"/>
          <w:sz w:val="24"/>
          <w:szCs w:val="24"/>
          <w:rtl/>
          <w:lang w:eastAsia="en-US"/>
        </w:rPr>
        <w:t>هذه</w:t>
      </w:r>
      <w:r w:rsidR="00AF3E0D">
        <w:rPr>
          <w:rFonts w:asciiTheme="majorBidi" w:hAnsiTheme="majorBidi" w:cs="Times New Roman"/>
          <w:sz w:val="24"/>
          <w:szCs w:val="24"/>
          <w:rtl/>
          <w:lang w:eastAsia="en-US"/>
        </w:rPr>
        <w:t xml:space="preserve"> التخصصات</w:t>
      </w:r>
      <w:r w:rsidRPr="00EE466B">
        <w:rPr>
          <w:rFonts w:asciiTheme="majorBidi" w:hAnsiTheme="majorBidi" w:cs="Times New Roman"/>
          <w:sz w:val="24"/>
          <w:szCs w:val="24"/>
          <w:rtl/>
          <w:lang w:eastAsia="en-US"/>
        </w:rPr>
        <w:t>.</w:t>
      </w:r>
      <w:r w:rsidR="00AF3E0D">
        <w:rPr>
          <w:rFonts w:asciiTheme="majorBidi" w:hAnsiTheme="majorBidi" w:cs="Times New Roman" w:hint="cs"/>
          <w:sz w:val="24"/>
          <w:szCs w:val="24"/>
          <w:rtl/>
          <w:lang w:eastAsia="en-US"/>
        </w:rPr>
        <w:t xml:space="preserve"> كما</w:t>
      </w:r>
      <w:r w:rsidRPr="00EE466B">
        <w:rPr>
          <w:rFonts w:asciiTheme="majorBidi" w:hAnsiTheme="majorBidi" w:cs="Times New Roman"/>
          <w:sz w:val="24"/>
          <w:szCs w:val="24"/>
          <w:rtl/>
          <w:lang w:eastAsia="en-US"/>
        </w:rPr>
        <w:t xml:space="preserve"> يحتاج الطلاب </w:t>
      </w:r>
      <w:r w:rsidR="00AF3E0D">
        <w:rPr>
          <w:rFonts w:asciiTheme="majorBidi" w:hAnsiTheme="majorBidi" w:cs="Times New Roman" w:hint="cs"/>
          <w:sz w:val="24"/>
          <w:szCs w:val="24"/>
          <w:rtl/>
          <w:lang w:eastAsia="en-US"/>
        </w:rPr>
        <w:t>أن</w:t>
      </w:r>
      <w:r w:rsidRPr="00EE466B">
        <w:rPr>
          <w:rFonts w:asciiTheme="majorBidi" w:hAnsiTheme="majorBidi" w:cs="Times New Roman"/>
          <w:sz w:val="24"/>
          <w:szCs w:val="24"/>
          <w:rtl/>
          <w:lang w:eastAsia="en-US"/>
        </w:rPr>
        <w:t xml:space="preserve"> </w:t>
      </w:r>
      <w:r w:rsidR="00AF3E0D">
        <w:rPr>
          <w:rFonts w:asciiTheme="majorBidi" w:hAnsiTheme="majorBidi" w:cs="Times New Roman" w:hint="cs"/>
          <w:sz w:val="24"/>
          <w:szCs w:val="24"/>
          <w:rtl/>
          <w:lang w:eastAsia="en-US"/>
        </w:rPr>
        <w:t>يجتازوا</w:t>
      </w:r>
      <w:r w:rsidRPr="00EE466B">
        <w:rPr>
          <w:rFonts w:asciiTheme="majorBidi" w:hAnsiTheme="majorBidi" w:cs="Times New Roman"/>
          <w:sz w:val="24"/>
          <w:szCs w:val="24"/>
          <w:rtl/>
          <w:lang w:eastAsia="en-US"/>
        </w:rPr>
        <w:t xml:space="preserve"> جميع تقييمات الكفاءة في جميع </w:t>
      </w:r>
      <w:r w:rsidR="00B50117">
        <w:rPr>
          <w:rFonts w:asciiTheme="majorBidi" w:hAnsiTheme="majorBidi" w:cs="Times New Roman" w:hint="cs"/>
          <w:sz w:val="24"/>
          <w:szCs w:val="24"/>
          <w:rtl/>
          <w:lang w:eastAsia="en-US"/>
        </w:rPr>
        <w:t>مراحل الدراسة</w:t>
      </w:r>
      <w:r w:rsidR="00B50117">
        <w:rPr>
          <w:rFonts w:asciiTheme="majorBidi" w:hAnsiTheme="majorBidi" w:cs="Times New Roman"/>
          <w:sz w:val="24"/>
          <w:szCs w:val="24"/>
          <w:rtl/>
          <w:lang w:eastAsia="en-US"/>
        </w:rPr>
        <w:t xml:space="preserve"> </w:t>
      </w:r>
      <w:r w:rsidR="00B50117">
        <w:rPr>
          <w:rFonts w:asciiTheme="majorBidi" w:hAnsiTheme="majorBidi" w:cs="Times New Roman" w:hint="cs"/>
          <w:sz w:val="24"/>
          <w:szCs w:val="24"/>
          <w:rtl/>
          <w:lang w:eastAsia="en-US"/>
        </w:rPr>
        <w:t>ل</w:t>
      </w:r>
      <w:r w:rsidRPr="00EE466B">
        <w:rPr>
          <w:rFonts w:asciiTheme="majorBidi" w:hAnsiTheme="majorBidi" w:cs="Times New Roman"/>
          <w:sz w:val="24"/>
          <w:szCs w:val="24"/>
          <w:rtl/>
          <w:lang w:eastAsia="en-US"/>
        </w:rPr>
        <w:t xml:space="preserve">لوصول إلى إجمالي النجاح بنسبة 50٪ ليتم منحهم درجة </w:t>
      </w:r>
      <w:r w:rsidR="00B50117">
        <w:rPr>
          <w:rFonts w:asciiTheme="majorBidi" w:hAnsiTheme="majorBidi" w:cs="Times New Roman" w:hint="cs"/>
          <w:sz w:val="24"/>
          <w:szCs w:val="24"/>
          <w:rtl/>
          <w:lang w:eastAsia="en-US"/>
        </w:rPr>
        <w:t>البكلوريوس في</w:t>
      </w:r>
      <w:r w:rsidR="00B50117" w:rsidRPr="00B50117">
        <w:rPr>
          <w:rFonts w:asciiTheme="majorBidi" w:hAnsiTheme="majorBidi" w:cs="Times New Roman"/>
          <w:sz w:val="24"/>
          <w:szCs w:val="24"/>
          <w:rtl/>
          <w:lang w:eastAsia="en-US"/>
        </w:rPr>
        <w:t xml:space="preserve"> </w:t>
      </w:r>
      <w:r w:rsidR="00B50117" w:rsidRPr="00AF3E0D">
        <w:rPr>
          <w:rFonts w:asciiTheme="majorBidi" w:hAnsiTheme="majorBidi" w:cs="Times New Roman"/>
          <w:sz w:val="24"/>
          <w:szCs w:val="24"/>
          <w:rtl/>
          <w:lang w:eastAsia="en-US"/>
        </w:rPr>
        <w:t>الت</w:t>
      </w:r>
      <w:r w:rsidR="00B50117" w:rsidRPr="00AF3E0D">
        <w:rPr>
          <w:rFonts w:asciiTheme="majorBidi" w:hAnsiTheme="majorBidi" w:cs="Times New Roman" w:hint="cs"/>
          <w:sz w:val="24"/>
          <w:szCs w:val="24"/>
          <w:rtl/>
          <w:lang w:eastAsia="en-US"/>
        </w:rPr>
        <w:t>تفنيات</w:t>
      </w:r>
      <w:r w:rsidR="00B50117" w:rsidRPr="00EE466B">
        <w:rPr>
          <w:rFonts w:asciiTheme="majorBidi" w:hAnsiTheme="majorBidi" w:cs="Times New Roman"/>
          <w:sz w:val="24"/>
          <w:szCs w:val="24"/>
          <w:rtl/>
          <w:lang w:eastAsia="en-US"/>
        </w:rPr>
        <w:t xml:space="preserve"> الحيوية الجزيئية والطبي</w:t>
      </w:r>
      <w:r w:rsidR="00B50117">
        <w:rPr>
          <w:rFonts w:asciiTheme="majorBidi" w:hAnsiTheme="majorBidi" w:cs="Times New Roman" w:hint="cs"/>
          <w:sz w:val="24"/>
          <w:szCs w:val="24"/>
          <w:rtl/>
          <w:lang w:eastAsia="en-US"/>
        </w:rPr>
        <w:t>ة</w:t>
      </w:r>
      <w:r w:rsidRPr="00EE466B">
        <w:rPr>
          <w:rFonts w:asciiTheme="majorBidi" w:hAnsiTheme="majorBidi" w:cs="Times New Roman"/>
          <w:sz w:val="24"/>
          <w:szCs w:val="24"/>
          <w:rtl/>
          <w:lang w:eastAsia="en-US"/>
        </w:rPr>
        <w:t xml:space="preserve">. </w:t>
      </w:r>
      <w:bookmarkStart w:id="10" w:name="_heading=h.17dp8vu" w:colFirst="0" w:colLast="0"/>
      <w:bookmarkEnd w:id="10"/>
    </w:p>
    <w:p w:rsidR="00B50117" w:rsidRDefault="00B50117" w:rsidP="00B50117">
      <w:pPr>
        <w:pBdr>
          <w:top w:val="nil"/>
          <w:left w:val="nil"/>
          <w:bottom w:val="nil"/>
          <w:right w:val="nil"/>
          <w:between w:val="nil"/>
        </w:pBdr>
        <w:bidi/>
        <w:spacing w:after="120" w:line="312" w:lineRule="auto"/>
        <w:jc w:val="both"/>
        <w:rPr>
          <w:rFonts w:asciiTheme="majorBidi" w:hAnsiTheme="majorBidi" w:cs="Times New Roman"/>
          <w:sz w:val="24"/>
          <w:szCs w:val="24"/>
          <w:rtl/>
          <w:lang w:eastAsia="en-US"/>
        </w:rPr>
      </w:pPr>
    </w:p>
    <w:p w:rsidR="00C80E69" w:rsidRPr="00346826" w:rsidRDefault="00C80E69" w:rsidP="00B50117">
      <w:pPr>
        <w:pBdr>
          <w:top w:val="nil"/>
          <w:left w:val="nil"/>
          <w:bottom w:val="nil"/>
          <w:right w:val="nil"/>
          <w:between w:val="nil"/>
        </w:pBdr>
        <w:spacing w:after="120" w:line="312" w:lineRule="auto"/>
        <w:jc w:val="both"/>
        <w:rPr>
          <w:rFonts w:asciiTheme="majorBidi" w:hAnsiTheme="majorBidi" w:cstheme="majorBidi"/>
          <w:b/>
          <w:bCs/>
          <w:sz w:val="32"/>
          <w:szCs w:val="32"/>
          <w:shd w:val="clear" w:color="auto" w:fill="FFE599"/>
          <w:lang w:eastAsia="en-US"/>
        </w:rPr>
      </w:pPr>
      <w:r w:rsidRPr="00346826">
        <w:rPr>
          <w:rFonts w:asciiTheme="majorBidi" w:hAnsiTheme="majorBidi" w:cstheme="majorBidi"/>
          <w:b/>
          <w:bCs/>
          <w:sz w:val="32"/>
          <w:szCs w:val="32"/>
          <w:shd w:val="clear" w:color="auto" w:fill="FFE599"/>
          <w:lang w:eastAsia="en-US"/>
        </w:rPr>
        <w:t>Program Goals</w:t>
      </w:r>
    </w:p>
    <w:p w:rsidR="00C80E69" w:rsidRPr="00346826" w:rsidRDefault="00C80E69" w:rsidP="002B5A9D">
      <w:pPr>
        <w:numPr>
          <w:ilvl w:val="0"/>
          <w:numId w:val="8"/>
        </w:numPr>
        <w:pBdr>
          <w:top w:val="nil"/>
          <w:left w:val="nil"/>
          <w:bottom w:val="nil"/>
          <w:right w:val="nil"/>
          <w:between w:val="nil"/>
        </w:pBdr>
        <w:tabs>
          <w:tab w:val="left" w:pos="284"/>
        </w:tabs>
        <w:spacing w:after="200" w:line="360" w:lineRule="auto"/>
        <w:ind w:left="0" w:hanging="11"/>
        <w:contextualSpacing/>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 xml:space="preserve">To provide a comprehensive education in </w:t>
      </w:r>
      <w:r w:rsidR="002B5A9D" w:rsidRPr="002B5A9D">
        <w:rPr>
          <w:rFonts w:asciiTheme="majorBidi" w:hAnsiTheme="majorBidi" w:cstheme="majorBidi"/>
          <w:bCs/>
          <w:sz w:val="24"/>
          <w:szCs w:val="24"/>
          <w:lang w:eastAsia="en-US"/>
        </w:rPr>
        <w:t xml:space="preserve">Molecular and Medical Biotechnology </w:t>
      </w:r>
      <w:r w:rsidRPr="00346826">
        <w:rPr>
          <w:rFonts w:asciiTheme="majorBidi" w:hAnsiTheme="majorBidi" w:cstheme="majorBidi"/>
          <w:sz w:val="24"/>
          <w:szCs w:val="24"/>
          <w:lang w:eastAsia="en-US"/>
        </w:rPr>
        <w:t>that emphasizes scientific thinking and problem-solving across a range of disciplines within science.</w:t>
      </w:r>
    </w:p>
    <w:p w:rsidR="00C80E69" w:rsidRPr="00346826" w:rsidRDefault="002B5A9D" w:rsidP="00346826">
      <w:pPr>
        <w:pBdr>
          <w:top w:val="nil"/>
          <w:left w:val="nil"/>
          <w:bottom w:val="nil"/>
          <w:right w:val="nil"/>
          <w:between w:val="nil"/>
        </w:pBdr>
        <w:tabs>
          <w:tab w:val="left" w:pos="284"/>
        </w:tabs>
        <w:spacing w:line="360" w:lineRule="auto"/>
        <w:ind w:hanging="11"/>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 xml:space="preserve">2- </w:t>
      </w:r>
      <w:r w:rsidRPr="00346826">
        <w:rPr>
          <w:rFonts w:asciiTheme="majorBidi" w:hAnsiTheme="majorBidi" w:cstheme="majorBidi" w:hint="cs"/>
          <w:sz w:val="24"/>
          <w:szCs w:val="24"/>
          <w:lang w:eastAsia="en-US"/>
        </w:rPr>
        <w:t>To</w:t>
      </w:r>
      <w:r w:rsidR="00C80E69" w:rsidRPr="00346826">
        <w:rPr>
          <w:rFonts w:asciiTheme="majorBidi" w:hAnsiTheme="majorBidi" w:cstheme="majorBidi"/>
          <w:sz w:val="24"/>
          <w:szCs w:val="24"/>
          <w:lang w:eastAsia="en-US"/>
        </w:rPr>
        <w:t xml:space="preserve"> prepare students for a variety of post-baccalaureate pathways, including graduate studies, apprenticeship programs, or entry-level jobs in any field of biotechnology.</w:t>
      </w:r>
    </w:p>
    <w:p w:rsidR="00C80E69" w:rsidRPr="00346826" w:rsidRDefault="002B5A9D" w:rsidP="002B5A9D">
      <w:pPr>
        <w:pBdr>
          <w:top w:val="nil"/>
          <w:left w:val="nil"/>
          <w:bottom w:val="nil"/>
          <w:right w:val="nil"/>
          <w:between w:val="nil"/>
        </w:pBdr>
        <w:tabs>
          <w:tab w:val="left" w:pos="284"/>
        </w:tabs>
        <w:spacing w:line="360" w:lineRule="auto"/>
        <w:ind w:hanging="11"/>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3- To</w:t>
      </w:r>
      <w:r w:rsidR="00C80E69" w:rsidRPr="00346826">
        <w:rPr>
          <w:rFonts w:asciiTheme="majorBidi" w:hAnsiTheme="majorBidi" w:cstheme="majorBidi"/>
          <w:sz w:val="24"/>
          <w:szCs w:val="24"/>
          <w:lang w:eastAsia="en-US"/>
        </w:rPr>
        <w:t xml:space="preserve"> provide extensive hands-on training in laboratory skills, and field techniques. </w:t>
      </w:r>
    </w:p>
    <w:p w:rsidR="00C80E69" w:rsidRPr="00346826" w:rsidRDefault="00C80E69" w:rsidP="00346826">
      <w:pPr>
        <w:tabs>
          <w:tab w:val="left" w:pos="284"/>
        </w:tabs>
        <w:spacing w:after="200" w:line="276" w:lineRule="auto"/>
        <w:ind w:hanging="11"/>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4- To provide comprehensive training in written and oral communication of scientific information.</w:t>
      </w:r>
    </w:p>
    <w:p w:rsidR="00C80E69" w:rsidRDefault="00C80E69" w:rsidP="002B5A9D">
      <w:pPr>
        <w:pBdr>
          <w:top w:val="nil"/>
          <w:left w:val="nil"/>
          <w:bottom w:val="nil"/>
          <w:right w:val="nil"/>
          <w:between w:val="nil"/>
        </w:pBdr>
        <w:tabs>
          <w:tab w:val="left" w:pos="284"/>
        </w:tabs>
        <w:spacing w:line="360" w:lineRule="auto"/>
        <w:ind w:hanging="11"/>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5-</w:t>
      </w:r>
      <w:r w:rsidRPr="00346826">
        <w:rPr>
          <w:rFonts w:asciiTheme="majorBidi" w:hAnsiTheme="majorBidi" w:cstheme="majorBidi"/>
          <w:sz w:val="24"/>
          <w:szCs w:val="24"/>
          <w:rtl/>
          <w:lang w:eastAsia="en-US"/>
        </w:rPr>
        <w:t xml:space="preserve"> </w:t>
      </w:r>
      <w:r w:rsidRPr="00346826">
        <w:rPr>
          <w:rFonts w:asciiTheme="majorBidi" w:hAnsiTheme="majorBidi" w:cstheme="majorBidi"/>
          <w:sz w:val="24"/>
          <w:szCs w:val="24"/>
          <w:lang w:eastAsia="en-US"/>
        </w:rPr>
        <w:t xml:space="preserve">To enrich students with alternative education opportunities in the field of </w:t>
      </w:r>
      <w:r w:rsidR="002B5A9D" w:rsidRPr="002B5A9D">
        <w:rPr>
          <w:rFonts w:asciiTheme="majorBidi" w:hAnsiTheme="majorBidi" w:cstheme="majorBidi"/>
          <w:bCs/>
          <w:sz w:val="24"/>
          <w:szCs w:val="24"/>
          <w:lang w:eastAsia="en-US"/>
        </w:rPr>
        <w:t>Molecular and Medical Biotechnology</w:t>
      </w:r>
      <w:r w:rsidRPr="00346826">
        <w:rPr>
          <w:rFonts w:asciiTheme="majorBidi" w:hAnsiTheme="majorBidi" w:cstheme="majorBidi"/>
          <w:sz w:val="24"/>
          <w:szCs w:val="24"/>
          <w:lang w:eastAsia="en-US"/>
        </w:rPr>
        <w:t xml:space="preserve"> through undergraduate research, internships, and study abroad.</w:t>
      </w:r>
    </w:p>
    <w:p w:rsidR="00EA186E" w:rsidRPr="00346826" w:rsidRDefault="00EA186E" w:rsidP="002B5A9D">
      <w:pPr>
        <w:pBdr>
          <w:top w:val="nil"/>
          <w:left w:val="nil"/>
          <w:bottom w:val="nil"/>
          <w:right w:val="nil"/>
          <w:between w:val="nil"/>
        </w:pBdr>
        <w:tabs>
          <w:tab w:val="left" w:pos="284"/>
        </w:tabs>
        <w:spacing w:line="360" w:lineRule="auto"/>
        <w:ind w:hanging="11"/>
        <w:jc w:val="both"/>
        <w:rPr>
          <w:rFonts w:asciiTheme="majorBidi" w:hAnsiTheme="majorBidi" w:cstheme="majorBidi"/>
          <w:sz w:val="24"/>
          <w:szCs w:val="24"/>
          <w:lang w:eastAsia="en-US"/>
        </w:rPr>
      </w:pPr>
    </w:p>
    <w:p w:rsidR="00C80E69" w:rsidRPr="00346826" w:rsidRDefault="00C80E69" w:rsidP="00C80E69">
      <w:pPr>
        <w:numPr>
          <w:ilvl w:val="0"/>
          <w:numId w:val="9"/>
        </w:numPr>
        <w:pBdr>
          <w:top w:val="nil"/>
          <w:left w:val="nil"/>
          <w:bottom w:val="nil"/>
          <w:right w:val="nil"/>
          <w:between w:val="nil"/>
        </w:pBdr>
        <w:tabs>
          <w:tab w:val="left" w:pos="284"/>
        </w:tabs>
        <w:bidi/>
        <w:spacing w:after="200" w:line="360" w:lineRule="auto"/>
        <w:ind w:left="-46"/>
        <w:contextualSpacing/>
        <w:rPr>
          <w:rFonts w:asciiTheme="majorBidi" w:hAnsiTheme="majorBidi" w:cstheme="majorBidi"/>
          <w:sz w:val="24"/>
          <w:szCs w:val="24"/>
          <w:rtl/>
          <w:lang w:eastAsia="en-US"/>
        </w:rPr>
      </w:pPr>
      <w:r w:rsidRPr="00346826">
        <w:rPr>
          <w:rFonts w:asciiTheme="majorBidi" w:hAnsiTheme="majorBidi" w:cstheme="majorBidi"/>
          <w:b/>
          <w:bCs/>
          <w:sz w:val="28"/>
          <w:szCs w:val="28"/>
          <w:rtl/>
          <w:lang w:eastAsia="en-US"/>
        </w:rPr>
        <w:lastRenderedPageBreak/>
        <w:t>اهداف البرنامج</w:t>
      </w:r>
    </w:p>
    <w:p w:rsidR="00C80E69" w:rsidRPr="00346826" w:rsidRDefault="00C80E69" w:rsidP="002B5A9D">
      <w:pPr>
        <w:numPr>
          <w:ilvl w:val="0"/>
          <w:numId w:val="10"/>
        </w:numPr>
        <w:pBdr>
          <w:top w:val="nil"/>
          <w:left w:val="nil"/>
          <w:bottom w:val="nil"/>
          <w:right w:val="nil"/>
          <w:between w:val="nil"/>
        </w:pBdr>
        <w:tabs>
          <w:tab w:val="right" w:pos="379"/>
        </w:tabs>
        <w:bidi/>
        <w:spacing w:after="200" w:line="276" w:lineRule="auto"/>
        <w:ind w:left="95"/>
        <w:contextualSpacing/>
        <w:outlineLvl w:val="0"/>
        <w:rPr>
          <w:rFonts w:asciiTheme="majorBidi" w:hAnsiTheme="majorBidi" w:cstheme="majorBidi"/>
          <w:sz w:val="24"/>
          <w:szCs w:val="24"/>
          <w:rtl/>
          <w:lang w:eastAsia="en-US"/>
        </w:rPr>
      </w:pPr>
      <w:bookmarkStart w:id="11" w:name="_heading=h.3rdcrjn" w:colFirst="0" w:colLast="0"/>
      <w:bookmarkEnd w:id="11"/>
      <w:r w:rsidRPr="00346826">
        <w:rPr>
          <w:rFonts w:asciiTheme="majorBidi" w:hAnsiTheme="majorBidi" w:cstheme="majorBidi"/>
          <w:b/>
          <w:bCs/>
          <w:sz w:val="28"/>
          <w:szCs w:val="28"/>
          <w:lang w:eastAsia="en-US"/>
        </w:rPr>
        <w:t xml:space="preserve"> </w:t>
      </w:r>
      <w:r w:rsidRPr="00346826">
        <w:rPr>
          <w:rFonts w:asciiTheme="majorBidi" w:hAnsiTheme="majorBidi" w:cstheme="majorBidi"/>
          <w:sz w:val="24"/>
          <w:szCs w:val="24"/>
          <w:rtl/>
          <w:lang w:eastAsia="en-US"/>
        </w:rPr>
        <w:t xml:space="preserve">لتوفير تعليم شامل في </w:t>
      </w:r>
      <w:r w:rsidR="002B5A9D" w:rsidRPr="002B5A9D">
        <w:rPr>
          <w:rFonts w:asciiTheme="majorBidi" w:hAnsiTheme="majorBidi" w:cstheme="majorBidi"/>
          <w:sz w:val="24"/>
          <w:szCs w:val="24"/>
          <w:rtl/>
          <w:lang w:eastAsia="en-US"/>
        </w:rPr>
        <w:t>الت</w:t>
      </w:r>
      <w:r w:rsidR="002B5A9D" w:rsidRPr="002B5A9D">
        <w:rPr>
          <w:rFonts w:asciiTheme="majorBidi" w:hAnsiTheme="majorBidi" w:cstheme="majorBidi" w:hint="cs"/>
          <w:sz w:val="24"/>
          <w:szCs w:val="24"/>
          <w:rtl/>
          <w:lang w:eastAsia="en-US"/>
        </w:rPr>
        <w:t>تفنيات</w:t>
      </w:r>
      <w:r w:rsidR="002B5A9D" w:rsidRPr="002B5A9D">
        <w:rPr>
          <w:rFonts w:asciiTheme="majorBidi" w:hAnsiTheme="majorBidi" w:cstheme="majorBidi"/>
          <w:sz w:val="24"/>
          <w:szCs w:val="24"/>
          <w:rtl/>
          <w:lang w:eastAsia="en-US"/>
        </w:rPr>
        <w:t xml:space="preserve"> الحيوية الجزيئية والطبي</w:t>
      </w:r>
      <w:r w:rsidR="002B5A9D" w:rsidRPr="002B5A9D">
        <w:rPr>
          <w:rFonts w:asciiTheme="majorBidi" w:hAnsiTheme="majorBidi" w:cstheme="majorBidi" w:hint="cs"/>
          <w:sz w:val="24"/>
          <w:szCs w:val="24"/>
          <w:rtl/>
          <w:lang w:eastAsia="en-US"/>
        </w:rPr>
        <w:t>ة</w:t>
      </w:r>
      <w:r w:rsidR="002B5A9D" w:rsidRPr="002B5A9D">
        <w:rPr>
          <w:rFonts w:asciiTheme="majorBidi" w:hAnsiTheme="majorBidi" w:cstheme="majorBidi"/>
          <w:sz w:val="24"/>
          <w:szCs w:val="24"/>
          <w:lang w:eastAsia="en-US"/>
        </w:rPr>
        <w:t xml:space="preserve"> </w:t>
      </w:r>
      <w:r w:rsidR="002B5A9D">
        <w:rPr>
          <w:rFonts w:asciiTheme="majorBidi" w:hAnsiTheme="majorBidi" w:cstheme="majorBidi"/>
          <w:sz w:val="24"/>
          <w:szCs w:val="24"/>
          <w:lang w:eastAsia="en-US"/>
        </w:rPr>
        <w:t xml:space="preserve"> </w:t>
      </w:r>
      <w:r w:rsidRPr="00346826">
        <w:rPr>
          <w:rFonts w:asciiTheme="majorBidi" w:hAnsiTheme="majorBidi" w:cstheme="majorBidi"/>
          <w:sz w:val="24"/>
          <w:szCs w:val="24"/>
          <w:rtl/>
          <w:lang w:eastAsia="en-US"/>
        </w:rPr>
        <w:t>يشدد على التفكير العلمي وحل المشكلات عبر مجموعة من التخصصات داخل العلم</w:t>
      </w:r>
    </w:p>
    <w:p w:rsidR="00C80E69" w:rsidRPr="00346826" w:rsidRDefault="00C80E69" w:rsidP="00C80E69">
      <w:pPr>
        <w:numPr>
          <w:ilvl w:val="0"/>
          <w:numId w:val="10"/>
        </w:numPr>
        <w:pBdr>
          <w:top w:val="nil"/>
          <w:left w:val="nil"/>
          <w:bottom w:val="nil"/>
          <w:right w:val="nil"/>
          <w:between w:val="nil"/>
        </w:pBdr>
        <w:tabs>
          <w:tab w:val="right" w:pos="379"/>
        </w:tabs>
        <w:bidi/>
        <w:spacing w:after="200" w:line="276" w:lineRule="auto"/>
        <w:ind w:left="95"/>
        <w:contextualSpacing/>
        <w:outlineLvl w:val="0"/>
        <w:rPr>
          <w:rFonts w:asciiTheme="majorBidi" w:hAnsiTheme="majorBidi" w:cstheme="majorBidi"/>
          <w:sz w:val="24"/>
          <w:szCs w:val="24"/>
          <w:rtl/>
          <w:lang w:eastAsia="en-US"/>
        </w:rPr>
      </w:pPr>
      <w:r w:rsidRPr="00346826">
        <w:rPr>
          <w:rFonts w:asciiTheme="majorBidi" w:hAnsiTheme="majorBidi" w:cstheme="majorBidi"/>
          <w:sz w:val="24"/>
          <w:szCs w:val="24"/>
          <w:rtl/>
          <w:lang w:eastAsia="en-US"/>
        </w:rPr>
        <w:t>لإعداد الطلاب لمجموعة متنوعة من مسارات ما بعد البكالوريا ، بما في ذلك الدراسات العليا أو برامج التدريب المهني أو وظائف مستوى الدخول في أي مجال من مجالات علم التقنيات الاحيائية</w:t>
      </w:r>
    </w:p>
    <w:p w:rsidR="00C80E69" w:rsidRPr="00346826" w:rsidRDefault="00C80E69" w:rsidP="00C80E69">
      <w:pPr>
        <w:numPr>
          <w:ilvl w:val="0"/>
          <w:numId w:val="10"/>
        </w:numPr>
        <w:pBdr>
          <w:top w:val="nil"/>
          <w:left w:val="nil"/>
          <w:bottom w:val="nil"/>
          <w:right w:val="nil"/>
          <w:between w:val="nil"/>
        </w:pBdr>
        <w:tabs>
          <w:tab w:val="right" w:pos="379"/>
        </w:tabs>
        <w:bidi/>
        <w:spacing w:after="200" w:line="276" w:lineRule="auto"/>
        <w:ind w:left="95"/>
        <w:outlineLvl w:val="0"/>
        <w:rPr>
          <w:rFonts w:asciiTheme="majorBidi" w:hAnsiTheme="majorBidi" w:cstheme="majorBidi"/>
          <w:sz w:val="24"/>
          <w:szCs w:val="24"/>
          <w:rtl/>
          <w:lang w:eastAsia="en-US"/>
        </w:rPr>
      </w:pPr>
      <w:r w:rsidRPr="00346826">
        <w:rPr>
          <w:rFonts w:asciiTheme="majorBidi" w:hAnsiTheme="majorBidi" w:cstheme="majorBidi"/>
          <w:sz w:val="24"/>
          <w:szCs w:val="24"/>
          <w:lang w:eastAsia="en-US"/>
        </w:rPr>
        <w:t xml:space="preserve">3. </w:t>
      </w:r>
      <w:r w:rsidRPr="00346826">
        <w:rPr>
          <w:rFonts w:asciiTheme="majorBidi" w:hAnsiTheme="majorBidi" w:cstheme="majorBidi"/>
          <w:sz w:val="24"/>
          <w:szCs w:val="24"/>
          <w:rtl/>
          <w:lang w:eastAsia="en-US"/>
        </w:rPr>
        <w:t>لتوفير تدريب عملي مكثف في التكنولوجيا الإلكترونية ، والتحليل الإحصائي ، والمهارات المعملية ، والتقنيات الميدانية</w:t>
      </w:r>
    </w:p>
    <w:p w:rsidR="00C80E69" w:rsidRPr="00346826" w:rsidRDefault="00C80E69" w:rsidP="00C80E69">
      <w:pPr>
        <w:numPr>
          <w:ilvl w:val="0"/>
          <w:numId w:val="10"/>
        </w:numPr>
        <w:pBdr>
          <w:top w:val="nil"/>
          <w:left w:val="nil"/>
          <w:bottom w:val="nil"/>
          <w:right w:val="nil"/>
          <w:between w:val="nil"/>
        </w:pBdr>
        <w:tabs>
          <w:tab w:val="right" w:pos="379"/>
        </w:tabs>
        <w:bidi/>
        <w:spacing w:after="200" w:line="276" w:lineRule="auto"/>
        <w:ind w:left="95"/>
        <w:outlineLvl w:val="0"/>
        <w:rPr>
          <w:rFonts w:asciiTheme="majorBidi" w:hAnsiTheme="majorBidi" w:cstheme="majorBidi"/>
          <w:sz w:val="24"/>
          <w:szCs w:val="24"/>
          <w:rtl/>
          <w:lang w:eastAsia="en-US"/>
        </w:rPr>
      </w:pPr>
      <w:r w:rsidRPr="00346826">
        <w:rPr>
          <w:rFonts w:asciiTheme="majorBidi" w:hAnsiTheme="majorBidi" w:cstheme="majorBidi"/>
          <w:sz w:val="24"/>
          <w:szCs w:val="24"/>
          <w:lang w:eastAsia="en-US"/>
        </w:rPr>
        <w:t xml:space="preserve">4. </w:t>
      </w:r>
      <w:r w:rsidRPr="00346826">
        <w:rPr>
          <w:rFonts w:asciiTheme="majorBidi" w:hAnsiTheme="majorBidi" w:cstheme="majorBidi"/>
          <w:sz w:val="24"/>
          <w:szCs w:val="24"/>
          <w:rtl/>
          <w:lang w:eastAsia="en-US"/>
        </w:rPr>
        <w:t>لتوفير تدريب شامل في الاتصال الكتابي والشفوي للمعلومات العلمية</w:t>
      </w:r>
    </w:p>
    <w:p w:rsidR="00C80E69" w:rsidRPr="002B5A9D" w:rsidRDefault="00C80E69" w:rsidP="002B5A9D">
      <w:pPr>
        <w:numPr>
          <w:ilvl w:val="0"/>
          <w:numId w:val="10"/>
        </w:numPr>
        <w:pBdr>
          <w:top w:val="nil"/>
          <w:left w:val="nil"/>
          <w:bottom w:val="nil"/>
          <w:right w:val="nil"/>
          <w:between w:val="nil"/>
        </w:pBdr>
        <w:tabs>
          <w:tab w:val="right" w:pos="379"/>
        </w:tabs>
        <w:bidi/>
        <w:spacing w:after="200" w:line="276" w:lineRule="auto"/>
        <w:ind w:left="95"/>
        <w:jc w:val="both"/>
        <w:outlineLvl w:val="0"/>
        <w:rPr>
          <w:rFonts w:asciiTheme="majorBidi" w:hAnsiTheme="majorBidi" w:cstheme="majorBidi"/>
          <w:sz w:val="24"/>
          <w:szCs w:val="24"/>
          <w:shd w:val="clear" w:color="auto" w:fill="FFE599"/>
          <w:lang w:eastAsia="en-US"/>
        </w:rPr>
      </w:pPr>
      <w:r w:rsidRPr="00346826">
        <w:rPr>
          <w:rFonts w:asciiTheme="majorBidi" w:hAnsiTheme="majorBidi" w:cstheme="majorBidi"/>
          <w:sz w:val="24"/>
          <w:szCs w:val="24"/>
          <w:rtl/>
          <w:lang w:eastAsia="en-US"/>
        </w:rPr>
        <w:t xml:space="preserve">لإثراء الطلاب بفرص التعليم البديل في مجال </w:t>
      </w:r>
      <w:r w:rsidR="002B5A9D" w:rsidRPr="002B5A9D">
        <w:rPr>
          <w:rFonts w:asciiTheme="majorBidi" w:hAnsiTheme="majorBidi" w:cstheme="majorBidi"/>
          <w:sz w:val="24"/>
          <w:szCs w:val="24"/>
          <w:rtl/>
          <w:lang w:eastAsia="en-US"/>
        </w:rPr>
        <w:t>الت</w:t>
      </w:r>
      <w:r w:rsidR="002B5A9D" w:rsidRPr="002B5A9D">
        <w:rPr>
          <w:rFonts w:asciiTheme="majorBidi" w:hAnsiTheme="majorBidi" w:cstheme="majorBidi" w:hint="cs"/>
          <w:sz w:val="24"/>
          <w:szCs w:val="24"/>
          <w:rtl/>
          <w:lang w:eastAsia="en-US"/>
        </w:rPr>
        <w:t>تفنيات</w:t>
      </w:r>
      <w:r w:rsidR="002B5A9D" w:rsidRPr="002B5A9D">
        <w:rPr>
          <w:rFonts w:asciiTheme="majorBidi" w:hAnsiTheme="majorBidi" w:cstheme="majorBidi"/>
          <w:sz w:val="24"/>
          <w:szCs w:val="24"/>
          <w:rtl/>
          <w:lang w:eastAsia="en-US"/>
        </w:rPr>
        <w:t xml:space="preserve"> الحيوية الجزيئية والطبي</w:t>
      </w:r>
      <w:r w:rsidR="002B5A9D" w:rsidRPr="002B5A9D">
        <w:rPr>
          <w:rFonts w:asciiTheme="majorBidi" w:hAnsiTheme="majorBidi" w:cstheme="majorBidi" w:hint="cs"/>
          <w:sz w:val="24"/>
          <w:szCs w:val="24"/>
          <w:rtl/>
          <w:lang w:eastAsia="en-US"/>
        </w:rPr>
        <w:t>ة</w:t>
      </w:r>
      <w:r w:rsidR="002B5A9D" w:rsidRPr="002B5A9D">
        <w:rPr>
          <w:rFonts w:asciiTheme="majorBidi" w:hAnsiTheme="majorBidi" w:cstheme="majorBidi"/>
          <w:sz w:val="24"/>
          <w:szCs w:val="24"/>
          <w:lang w:eastAsia="en-US"/>
        </w:rPr>
        <w:t xml:space="preserve"> </w:t>
      </w:r>
      <w:r w:rsidRPr="00346826">
        <w:rPr>
          <w:rFonts w:asciiTheme="majorBidi" w:hAnsiTheme="majorBidi" w:cstheme="majorBidi"/>
          <w:sz w:val="24"/>
          <w:szCs w:val="24"/>
          <w:rtl/>
          <w:lang w:eastAsia="en-US"/>
        </w:rPr>
        <w:t>من خلال البحث الجامعي ، والتدريب الداخلي ، والدراسة في الخارج</w:t>
      </w:r>
      <w:r w:rsidR="002B5A9D">
        <w:rPr>
          <w:rFonts w:asciiTheme="majorBidi" w:hAnsiTheme="majorBidi" w:cstheme="majorBidi"/>
          <w:sz w:val="24"/>
          <w:szCs w:val="24"/>
          <w:lang w:eastAsia="en-US"/>
        </w:rPr>
        <w:t>&gt;</w:t>
      </w:r>
    </w:p>
    <w:p w:rsidR="002B5A9D" w:rsidRPr="00346826" w:rsidRDefault="002B5A9D" w:rsidP="002B5A9D">
      <w:pPr>
        <w:pBdr>
          <w:top w:val="nil"/>
          <w:left w:val="nil"/>
          <w:bottom w:val="nil"/>
          <w:right w:val="nil"/>
          <w:between w:val="nil"/>
        </w:pBdr>
        <w:tabs>
          <w:tab w:val="right" w:pos="379"/>
        </w:tabs>
        <w:bidi/>
        <w:spacing w:after="200" w:line="276" w:lineRule="auto"/>
        <w:ind w:left="95"/>
        <w:jc w:val="both"/>
        <w:outlineLvl w:val="0"/>
        <w:rPr>
          <w:rFonts w:asciiTheme="majorBidi" w:hAnsiTheme="majorBidi" w:cstheme="majorBidi"/>
          <w:sz w:val="24"/>
          <w:szCs w:val="24"/>
          <w:shd w:val="clear" w:color="auto" w:fill="FFE599"/>
          <w:lang w:eastAsia="en-US"/>
        </w:rPr>
      </w:pPr>
    </w:p>
    <w:p w:rsidR="00C80E69" w:rsidRDefault="00C80E69" w:rsidP="00C80E69">
      <w:pPr>
        <w:numPr>
          <w:ilvl w:val="0"/>
          <w:numId w:val="6"/>
        </w:numPr>
        <w:pBdr>
          <w:top w:val="nil"/>
          <w:left w:val="nil"/>
          <w:bottom w:val="nil"/>
          <w:right w:val="nil"/>
          <w:between w:val="nil"/>
        </w:pBdr>
        <w:tabs>
          <w:tab w:val="left" w:pos="284"/>
        </w:tabs>
        <w:spacing w:after="200" w:line="276" w:lineRule="auto"/>
        <w:ind w:left="0" w:hanging="76"/>
        <w:contextualSpacing/>
        <w:jc w:val="both"/>
        <w:outlineLvl w:val="0"/>
        <w:rPr>
          <w:rFonts w:asciiTheme="majorBidi" w:hAnsiTheme="majorBidi" w:cstheme="majorBidi"/>
          <w:b/>
          <w:bCs/>
          <w:sz w:val="32"/>
          <w:szCs w:val="32"/>
          <w:shd w:val="clear" w:color="auto" w:fill="FFE599"/>
          <w:lang w:eastAsia="en-US"/>
        </w:rPr>
      </w:pPr>
      <w:r w:rsidRPr="00346826">
        <w:rPr>
          <w:rFonts w:asciiTheme="majorBidi" w:hAnsiTheme="majorBidi" w:cstheme="majorBidi"/>
          <w:b/>
          <w:bCs/>
          <w:sz w:val="32"/>
          <w:szCs w:val="32"/>
          <w:shd w:val="clear" w:color="auto" w:fill="FFE599"/>
          <w:lang w:eastAsia="en-US"/>
        </w:rPr>
        <w:t>Student Learning Outcomes</w:t>
      </w:r>
    </w:p>
    <w:p w:rsidR="002B5A9D" w:rsidRPr="002B5A9D" w:rsidRDefault="002B5A9D"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sidRPr="002B5A9D">
        <w:rPr>
          <w:rFonts w:ascii="Times New Roman" w:eastAsia="Times New Roman" w:hAnsi="Times New Roman" w:cs="Times New Roman"/>
          <w:color w:val="242424"/>
          <w:sz w:val="24"/>
          <w:szCs w:val="24"/>
          <w:lang w:eastAsia="en-US"/>
        </w:rPr>
        <w:t xml:space="preserve">Comprehensive understanding of the principles and practices of </w:t>
      </w:r>
      <w:r w:rsidR="005E05FE" w:rsidRPr="005E05FE">
        <w:rPr>
          <w:rFonts w:ascii="Times New Roman" w:eastAsia="Times New Roman" w:hAnsi="Times New Roman" w:cs="Times New Roman"/>
          <w:bCs/>
          <w:color w:val="242424"/>
          <w:sz w:val="24"/>
          <w:szCs w:val="24"/>
          <w:lang w:eastAsia="en-US"/>
        </w:rPr>
        <w:t>Molecular and Medical Biotechnology</w:t>
      </w:r>
      <w:r w:rsidRPr="002B5A9D">
        <w:rPr>
          <w:rFonts w:ascii="Times New Roman" w:eastAsia="Times New Roman" w:hAnsi="Times New Roman" w:cs="Times New Roman"/>
          <w:color w:val="242424"/>
          <w:sz w:val="24"/>
          <w:szCs w:val="24"/>
          <w:lang w:eastAsia="en-US"/>
        </w:rPr>
        <w:t xml:space="preserve"> which will make them able to work in the areas of research and development.</w:t>
      </w:r>
    </w:p>
    <w:p w:rsidR="002B5A9D" w:rsidRPr="002B5A9D" w:rsidRDefault="002B5A9D"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sidRPr="002B5A9D">
        <w:rPr>
          <w:rFonts w:ascii="Times New Roman" w:eastAsia="Times New Roman" w:hAnsi="Times New Roman" w:cs="Times New Roman"/>
          <w:color w:val="242424"/>
          <w:sz w:val="24"/>
          <w:szCs w:val="24"/>
          <w:lang w:eastAsia="en-US"/>
        </w:rPr>
        <w:t xml:space="preserve">To empower the graduates with the ability to think and solve problems in the field of </w:t>
      </w:r>
      <w:r w:rsidR="005E05FE" w:rsidRPr="005E05FE">
        <w:rPr>
          <w:rFonts w:ascii="Times New Roman" w:eastAsia="Times New Roman" w:hAnsi="Times New Roman" w:cs="Times New Roman"/>
          <w:bCs/>
          <w:color w:val="242424"/>
          <w:sz w:val="24"/>
          <w:szCs w:val="24"/>
          <w:lang w:eastAsia="en-US"/>
        </w:rPr>
        <w:t>Molecular and Medical Biotechnology</w:t>
      </w:r>
      <w:r w:rsidRPr="002B5A9D">
        <w:rPr>
          <w:rFonts w:ascii="Times New Roman" w:eastAsia="Times New Roman" w:hAnsi="Times New Roman" w:cs="Times New Roman"/>
          <w:color w:val="242424"/>
          <w:sz w:val="24"/>
          <w:szCs w:val="24"/>
          <w:lang w:eastAsia="en-US"/>
        </w:rPr>
        <w:t>.  </w:t>
      </w:r>
    </w:p>
    <w:p w:rsidR="005E05FE" w:rsidRDefault="002B5A9D"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sidRPr="002B5A9D">
        <w:rPr>
          <w:rFonts w:ascii="Times New Roman" w:eastAsia="Times New Roman" w:hAnsi="Times New Roman" w:cs="Times New Roman"/>
          <w:color w:val="242424"/>
          <w:sz w:val="24"/>
          <w:szCs w:val="24"/>
          <w:lang w:eastAsia="en-US"/>
        </w:rPr>
        <w:t xml:space="preserve">Well trained </w:t>
      </w:r>
      <w:r w:rsidR="005E05FE">
        <w:rPr>
          <w:rFonts w:ascii="Times New Roman" w:eastAsia="Times New Roman" w:hAnsi="Times New Roman" w:cs="Times New Roman"/>
          <w:color w:val="242424"/>
          <w:sz w:val="24"/>
          <w:szCs w:val="24"/>
          <w:lang w:eastAsia="en-US"/>
        </w:rPr>
        <w:t>student</w:t>
      </w:r>
      <w:r w:rsidRPr="002B5A9D">
        <w:rPr>
          <w:rFonts w:ascii="Times New Roman" w:eastAsia="Times New Roman" w:hAnsi="Times New Roman" w:cs="Times New Roman"/>
          <w:color w:val="242424"/>
          <w:sz w:val="24"/>
          <w:szCs w:val="24"/>
          <w:lang w:eastAsia="en-US"/>
        </w:rPr>
        <w:t xml:space="preserve">s </w:t>
      </w:r>
      <w:r w:rsidR="005E05FE" w:rsidRPr="005E05FE">
        <w:rPr>
          <w:rFonts w:ascii="Times New Roman" w:eastAsia="Times New Roman" w:hAnsi="Times New Roman" w:cs="Times New Roman"/>
          <w:color w:val="242424"/>
          <w:sz w:val="24"/>
          <w:szCs w:val="24"/>
          <w:lang w:eastAsia="en-US"/>
        </w:rPr>
        <w:t>to</w:t>
      </w:r>
      <w:r w:rsidRPr="002B5A9D">
        <w:rPr>
          <w:rFonts w:ascii="Times New Roman" w:eastAsia="Times New Roman" w:hAnsi="Times New Roman" w:cs="Times New Roman"/>
          <w:color w:val="242424"/>
          <w:sz w:val="24"/>
          <w:szCs w:val="24"/>
          <w:lang w:eastAsia="en-US"/>
        </w:rPr>
        <w:t xml:space="preserve"> be able </w:t>
      </w:r>
      <w:r w:rsidR="005E05FE">
        <w:rPr>
          <w:rFonts w:ascii="Times New Roman" w:eastAsia="Times New Roman" w:hAnsi="Times New Roman" w:cs="Times New Roman"/>
          <w:color w:val="242424"/>
          <w:sz w:val="24"/>
          <w:szCs w:val="24"/>
          <w:lang w:eastAsia="en-US"/>
        </w:rPr>
        <w:t>to work in medical laboratories.</w:t>
      </w:r>
      <w:r w:rsidRPr="002B5A9D">
        <w:rPr>
          <w:rFonts w:ascii="Times New Roman" w:eastAsia="Times New Roman" w:hAnsi="Times New Roman" w:cs="Times New Roman"/>
          <w:color w:val="242424"/>
          <w:sz w:val="24"/>
          <w:szCs w:val="24"/>
          <w:lang w:eastAsia="en-US"/>
        </w:rPr>
        <w:t xml:space="preserve"> </w:t>
      </w:r>
    </w:p>
    <w:p w:rsidR="002B5A9D" w:rsidRPr="002B5A9D" w:rsidRDefault="005E05FE"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sidRPr="005E05FE">
        <w:rPr>
          <w:rFonts w:ascii="Times New Roman" w:eastAsia="Times New Roman" w:hAnsi="Times New Roman" w:cs="Times New Roman"/>
          <w:bCs/>
          <w:color w:val="242424"/>
          <w:sz w:val="24"/>
          <w:szCs w:val="24"/>
          <w:lang w:eastAsia="en-US"/>
        </w:rPr>
        <w:t>Molecular and Medical Biotechnology</w:t>
      </w:r>
      <w:r w:rsidR="002B5A9D" w:rsidRPr="002B5A9D">
        <w:rPr>
          <w:rFonts w:ascii="Times New Roman" w:eastAsia="Times New Roman" w:hAnsi="Times New Roman" w:cs="Times New Roman"/>
          <w:color w:val="242424"/>
          <w:sz w:val="24"/>
          <w:szCs w:val="24"/>
          <w:lang w:eastAsia="en-US"/>
        </w:rPr>
        <w:t xml:space="preserve"> </w:t>
      </w:r>
      <w:r w:rsidRPr="005E05FE">
        <w:rPr>
          <w:rFonts w:ascii="Times New Roman" w:eastAsia="Times New Roman" w:hAnsi="Times New Roman" w:cs="Times New Roman"/>
          <w:color w:val="242424"/>
          <w:sz w:val="24"/>
          <w:szCs w:val="24"/>
          <w:lang w:eastAsia="en-US"/>
        </w:rPr>
        <w:t>students</w:t>
      </w:r>
      <w:r w:rsidR="002B5A9D" w:rsidRPr="002B5A9D">
        <w:rPr>
          <w:rFonts w:ascii="Times New Roman" w:eastAsia="Times New Roman" w:hAnsi="Times New Roman" w:cs="Times New Roman"/>
          <w:color w:val="242424"/>
          <w:sz w:val="24"/>
          <w:szCs w:val="24"/>
          <w:lang w:eastAsia="en-US"/>
        </w:rPr>
        <w:t xml:space="preserve"> will have the updated current scientific knowledge, well versed with computer programs and web information which will enable them to take online projects in the field of bioinformatics.</w:t>
      </w:r>
    </w:p>
    <w:p w:rsidR="002B5A9D" w:rsidRPr="002B5A9D" w:rsidRDefault="005E05FE"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sidRPr="002B5A9D">
        <w:rPr>
          <w:rFonts w:asciiTheme="majorBidi" w:hAnsiTheme="majorBidi" w:cstheme="majorBidi"/>
          <w:bCs/>
          <w:sz w:val="24"/>
          <w:szCs w:val="24"/>
          <w:lang w:eastAsia="en-US"/>
        </w:rPr>
        <w:t xml:space="preserve">Molecular and Medical Biotechnology </w:t>
      </w:r>
      <w:r>
        <w:rPr>
          <w:rFonts w:ascii="Times New Roman" w:eastAsia="Times New Roman" w:hAnsi="Times New Roman" w:cs="Times New Roman"/>
          <w:color w:val="242424"/>
          <w:sz w:val="24"/>
          <w:szCs w:val="24"/>
          <w:lang w:eastAsia="en-US"/>
        </w:rPr>
        <w:t>student</w:t>
      </w:r>
      <w:r w:rsidRPr="002B5A9D">
        <w:rPr>
          <w:rFonts w:ascii="Times New Roman" w:eastAsia="Times New Roman" w:hAnsi="Times New Roman" w:cs="Times New Roman"/>
          <w:color w:val="242424"/>
          <w:sz w:val="24"/>
          <w:szCs w:val="24"/>
          <w:lang w:eastAsia="en-US"/>
        </w:rPr>
        <w:t>s</w:t>
      </w:r>
      <w:r w:rsidR="002B5A9D" w:rsidRPr="002B5A9D">
        <w:rPr>
          <w:rFonts w:ascii="Times New Roman" w:eastAsia="Times New Roman" w:hAnsi="Times New Roman" w:cs="Times New Roman"/>
          <w:color w:val="242424"/>
          <w:sz w:val="24"/>
          <w:szCs w:val="24"/>
          <w:lang w:eastAsia="en-US"/>
        </w:rPr>
        <w:t xml:space="preserve"> will be well trained in scientific communication skills so that they can effectively communicate with biotech and other interdisciplinary professionals. </w:t>
      </w:r>
    </w:p>
    <w:p w:rsidR="002B5A9D" w:rsidRPr="002B5A9D" w:rsidRDefault="005E05FE" w:rsidP="005E05FE">
      <w:pPr>
        <w:numPr>
          <w:ilvl w:val="0"/>
          <w:numId w:val="13"/>
        </w:numPr>
        <w:shd w:val="clear" w:color="auto" w:fill="FFFFFF"/>
        <w:spacing w:before="100" w:beforeAutospacing="1" w:after="100" w:afterAutospacing="1" w:line="330" w:lineRule="atLeast"/>
        <w:ind w:left="567" w:hanging="283"/>
        <w:jc w:val="both"/>
        <w:rPr>
          <w:rFonts w:ascii="Times New Roman" w:eastAsia="Times New Roman" w:hAnsi="Times New Roman" w:cs="Times New Roman"/>
          <w:color w:val="242424"/>
          <w:sz w:val="24"/>
          <w:szCs w:val="24"/>
          <w:lang w:eastAsia="en-US"/>
        </w:rPr>
      </w:pPr>
      <w:r>
        <w:rPr>
          <w:rFonts w:ascii="Times New Roman" w:eastAsia="Times New Roman" w:hAnsi="Times New Roman" w:cs="Times New Roman"/>
          <w:color w:val="242424"/>
          <w:sz w:val="24"/>
          <w:szCs w:val="24"/>
          <w:lang w:eastAsia="en-US"/>
        </w:rPr>
        <w:t>S</w:t>
      </w:r>
      <w:r w:rsidRPr="005E05FE">
        <w:rPr>
          <w:rFonts w:ascii="Times New Roman" w:eastAsia="Times New Roman" w:hAnsi="Times New Roman" w:cs="Times New Roman"/>
          <w:color w:val="242424"/>
          <w:sz w:val="24"/>
          <w:szCs w:val="24"/>
          <w:lang w:eastAsia="en-US"/>
        </w:rPr>
        <w:t>tudents</w:t>
      </w:r>
      <w:r w:rsidR="002B5A9D" w:rsidRPr="002B5A9D">
        <w:rPr>
          <w:rFonts w:ascii="Times New Roman" w:eastAsia="Times New Roman" w:hAnsi="Times New Roman" w:cs="Times New Roman"/>
          <w:color w:val="242424"/>
          <w:sz w:val="24"/>
          <w:szCs w:val="24"/>
          <w:lang w:eastAsia="en-US"/>
        </w:rPr>
        <w:t xml:space="preserve"> with updated knowledge of various disciplines of </w:t>
      </w:r>
      <w:r w:rsidRPr="005E05FE">
        <w:rPr>
          <w:rFonts w:ascii="Times New Roman" w:eastAsia="Times New Roman" w:hAnsi="Times New Roman" w:cs="Times New Roman"/>
          <w:bCs/>
          <w:color w:val="242424"/>
          <w:sz w:val="24"/>
          <w:szCs w:val="24"/>
          <w:lang w:eastAsia="en-US"/>
        </w:rPr>
        <w:t>Molecular and Medical Biotechnology</w:t>
      </w:r>
      <w:r w:rsidR="002B5A9D" w:rsidRPr="002B5A9D">
        <w:rPr>
          <w:rFonts w:ascii="Times New Roman" w:eastAsia="Times New Roman" w:hAnsi="Times New Roman" w:cs="Times New Roman"/>
          <w:color w:val="242424"/>
          <w:sz w:val="24"/>
          <w:szCs w:val="24"/>
          <w:lang w:eastAsia="en-US"/>
        </w:rPr>
        <w:t xml:space="preserve"> will make good </w:t>
      </w:r>
      <w:r>
        <w:rPr>
          <w:rFonts w:ascii="Times New Roman" w:eastAsia="Times New Roman" w:hAnsi="Times New Roman" w:cs="Times New Roman"/>
          <w:color w:val="242424"/>
          <w:sz w:val="24"/>
          <w:szCs w:val="24"/>
          <w:lang w:eastAsia="en-US"/>
        </w:rPr>
        <w:t>trainers</w:t>
      </w:r>
      <w:r w:rsidR="002B5A9D" w:rsidRPr="002B5A9D">
        <w:rPr>
          <w:rFonts w:ascii="Times New Roman" w:eastAsia="Times New Roman" w:hAnsi="Times New Roman" w:cs="Times New Roman"/>
          <w:color w:val="242424"/>
          <w:sz w:val="24"/>
          <w:szCs w:val="24"/>
          <w:lang w:eastAsia="en-US"/>
        </w:rPr>
        <w:t xml:space="preserve"> for teaching biotechnology, molecular biology, cell biology, genetics etc at </w:t>
      </w:r>
      <w:r>
        <w:rPr>
          <w:rFonts w:ascii="Times New Roman" w:eastAsia="Times New Roman" w:hAnsi="Times New Roman" w:cs="Times New Roman"/>
          <w:color w:val="242424"/>
          <w:sz w:val="24"/>
          <w:szCs w:val="24"/>
          <w:lang w:eastAsia="en-US"/>
        </w:rPr>
        <w:t>B.Sc</w:t>
      </w:r>
      <w:r w:rsidR="002B5A9D" w:rsidRPr="002B5A9D">
        <w:rPr>
          <w:rFonts w:ascii="Times New Roman" w:eastAsia="Times New Roman" w:hAnsi="Times New Roman" w:cs="Times New Roman"/>
          <w:color w:val="242424"/>
          <w:sz w:val="24"/>
          <w:szCs w:val="24"/>
          <w:lang w:eastAsia="en-US"/>
        </w:rPr>
        <w:t xml:space="preserve"> level education system.</w:t>
      </w:r>
    </w:p>
    <w:p w:rsidR="00C80E69" w:rsidRPr="00346826" w:rsidRDefault="00C80E69" w:rsidP="00C80E69">
      <w:pPr>
        <w:pBdr>
          <w:top w:val="nil"/>
          <w:left w:val="nil"/>
          <w:bottom w:val="nil"/>
          <w:right w:val="nil"/>
          <w:between w:val="nil"/>
        </w:pBdr>
        <w:spacing w:after="0" w:line="360" w:lineRule="auto"/>
        <w:jc w:val="both"/>
        <w:rPr>
          <w:rFonts w:asciiTheme="majorBidi" w:hAnsiTheme="majorBidi" w:cstheme="majorBidi"/>
          <w:lang w:eastAsia="en-US"/>
        </w:rPr>
      </w:pPr>
    </w:p>
    <w:p w:rsidR="00C80E69" w:rsidRPr="00346826" w:rsidRDefault="00C80E69" w:rsidP="00C80E69">
      <w:pPr>
        <w:pBdr>
          <w:top w:val="nil"/>
          <w:left w:val="nil"/>
          <w:bottom w:val="nil"/>
          <w:right w:val="nil"/>
          <w:between w:val="nil"/>
        </w:pBdr>
        <w:bidi/>
        <w:spacing w:after="0" w:line="360" w:lineRule="auto"/>
        <w:jc w:val="both"/>
        <w:rPr>
          <w:rFonts w:asciiTheme="majorBidi" w:hAnsiTheme="majorBidi" w:cstheme="majorBidi"/>
          <w:b/>
          <w:bCs/>
          <w:sz w:val="28"/>
          <w:szCs w:val="28"/>
          <w:rtl/>
          <w:lang w:eastAsia="en-US" w:bidi="ar-IQ"/>
        </w:rPr>
      </w:pPr>
      <w:r w:rsidRPr="00346826">
        <w:rPr>
          <w:rFonts w:asciiTheme="majorBidi" w:hAnsiTheme="majorBidi" w:cstheme="majorBidi"/>
          <w:b/>
          <w:bCs/>
          <w:sz w:val="28"/>
          <w:szCs w:val="28"/>
          <w:rtl/>
          <w:lang w:eastAsia="en-US" w:bidi="ar-IQ"/>
        </w:rPr>
        <w:t>4. مخرجات تعلم الطالب</w:t>
      </w:r>
    </w:p>
    <w:p w:rsidR="00C80E69" w:rsidRPr="00DC4B99" w:rsidRDefault="005E05FE" w:rsidP="00DC4B99">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lang w:eastAsia="en-US" w:bidi="ar-IQ"/>
        </w:rPr>
      </w:pPr>
      <w:r w:rsidRPr="005E05FE">
        <w:rPr>
          <w:rFonts w:asciiTheme="majorBidi" w:hAnsiTheme="majorBidi" w:cs="Times New Roman"/>
          <w:b/>
          <w:sz w:val="24"/>
          <w:szCs w:val="24"/>
          <w:rtl/>
          <w:lang w:eastAsia="en-US" w:bidi="ar-IQ"/>
        </w:rPr>
        <w:t>فهم شامل لمبادئ و</w:t>
      </w:r>
      <w:r w:rsidR="00DC4B99">
        <w:rPr>
          <w:rFonts w:asciiTheme="majorBidi" w:hAnsiTheme="majorBidi" w:cs="Times New Roman" w:hint="cs"/>
          <w:b/>
          <w:sz w:val="24"/>
          <w:szCs w:val="24"/>
          <w:rtl/>
          <w:lang w:eastAsia="en-US" w:bidi="ar-IQ"/>
        </w:rPr>
        <w:t>أساسيات</w:t>
      </w:r>
      <w:r w:rsidRPr="005E05FE">
        <w:rPr>
          <w:rFonts w:asciiTheme="majorBidi" w:hAnsiTheme="majorBidi" w:cs="Times New Roman"/>
          <w:b/>
          <w:sz w:val="24"/>
          <w:szCs w:val="24"/>
          <w:rtl/>
          <w:lang w:eastAsia="en-US" w:bidi="ar-IQ"/>
        </w:rPr>
        <w:t xml:space="preserve"> </w:t>
      </w:r>
      <w:r w:rsidR="00DC4B99" w:rsidRPr="00DC4B99">
        <w:rPr>
          <w:rFonts w:asciiTheme="majorBidi" w:hAnsiTheme="majorBidi" w:cs="Times New Roman"/>
          <w:b/>
          <w:sz w:val="24"/>
          <w:szCs w:val="24"/>
          <w:rtl/>
          <w:lang w:eastAsia="en-US"/>
        </w:rPr>
        <w:t>الت</w:t>
      </w:r>
      <w:r w:rsidR="00DC4B99" w:rsidRPr="00DC4B99">
        <w:rPr>
          <w:rFonts w:asciiTheme="majorBidi" w:hAnsiTheme="majorBidi" w:cs="Times New Roman" w:hint="cs"/>
          <w:b/>
          <w:sz w:val="24"/>
          <w:szCs w:val="24"/>
          <w:rtl/>
          <w:lang w:eastAsia="en-US"/>
        </w:rPr>
        <w:t>تفنيات</w:t>
      </w:r>
      <w:r w:rsidR="00DC4B99">
        <w:rPr>
          <w:rFonts w:asciiTheme="majorBidi" w:hAnsiTheme="majorBidi" w:cs="Times New Roman"/>
          <w:b/>
          <w:sz w:val="24"/>
          <w:szCs w:val="24"/>
          <w:rtl/>
          <w:lang w:eastAsia="en-US" w:bidi="ar-IQ"/>
        </w:rPr>
        <w:t xml:space="preserve"> الحيوية الجزيئية والطبية </w:t>
      </w:r>
      <w:r w:rsidRPr="005E05FE">
        <w:rPr>
          <w:rFonts w:asciiTheme="majorBidi" w:hAnsiTheme="majorBidi" w:cs="Times New Roman"/>
          <w:b/>
          <w:sz w:val="24"/>
          <w:szCs w:val="24"/>
          <w:rtl/>
          <w:lang w:eastAsia="en-US" w:bidi="ar-IQ"/>
        </w:rPr>
        <w:t>التي ستجعل</w:t>
      </w:r>
      <w:r w:rsidR="00DC4B99">
        <w:rPr>
          <w:rFonts w:asciiTheme="majorBidi" w:hAnsiTheme="majorBidi" w:cs="Times New Roman" w:hint="cs"/>
          <w:b/>
          <w:sz w:val="24"/>
          <w:szCs w:val="24"/>
          <w:rtl/>
          <w:lang w:eastAsia="en-US" w:bidi="ar-IQ"/>
        </w:rPr>
        <w:t xml:space="preserve"> الطلاب</w:t>
      </w:r>
      <w:r w:rsidRPr="005E05FE">
        <w:rPr>
          <w:rFonts w:asciiTheme="majorBidi" w:hAnsiTheme="majorBidi" w:cs="Times New Roman"/>
          <w:b/>
          <w:sz w:val="24"/>
          <w:szCs w:val="24"/>
          <w:rtl/>
          <w:lang w:eastAsia="en-US" w:bidi="ar-IQ"/>
        </w:rPr>
        <w:t xml:space="preserve"> قادرين على العمل في مجالات البحث والتطوير</w:t>
      </w:r>
      <w:r w:rsidR="00DC4B99">
        <w:rPr>
          <w:rFonts w:asciiTheme="majorBidi" w:hAnsiTheme="majorBidi" w:cs="Times New Roman" w:hint="cs"/>
          <w:b/>
          <w:sz w:val="24"/>
          <w:szCs w:val="24"/>
          <w:rtl/>
          <w:lang w:eastAsia="en-US" w:bidi="ar-IQ"/>
        </w:rPr>
        <w:t xml:space="preserve"> الطبي</w:t>
      </w:r>
      <w:r w:rsidRPr="005E05FE">
        <w:rPr>
          <w:rFonts w:asciiTheme="majorBidi" w:hAnsiTheme="majorBidi" w:cs="Times New Roman"/>
          <w:b/>
          <w:sz w:val="24"/>
          <w:szCs w:val="24"/>
          <w:rtl/>
          <w:lang w:eastAsia="en-US" w:bidi="ar-IQ"/>
        </w:rPr>
        <w:t>.</w:t>
      </w:r>
    </w:p>
    <w:p w:rsidR="00DC4B99" w:rsidRPr="00DC4B99" w:rsidRDefault="00DC4B99" w:rsidP="00DC4B99">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lang w:eastAsia="en-US" w:bidi="ar-IQ"/>
        </w:rPr>
      </w:pPr>
      <w:r w:rsidRPr="00DC4B99">
        <w:rPr>
          <w:rFonts w:asciiTheme="majorBidi" w:hAnsiTheme="majorBidi" w:cs="Times New Roman"/>
          <w:b/>
          <w:sz w:val="24"/>
          <w:szCs w:val="24"/>
          <w:rtl/>
          <w:lang w:eastAsia="en-US" w:bidi="ar-IQ"/>
        </w:rPr>
        <w:t xml:space="preserve">تمكين الخريجين </w:t>
      </w:r>
      <w:r>
        <w:rPr>
          <w:rFonts w:asciiTheme="majorBidi" w:hAnsiTheme="majorBidi" w:cs="Times New Roman" w:hint="cs"/>
          <w:b/>
          <w:sz w:val="24"/>
          <w:szCs w:val="24"/>
          <w:rtl/>
          <w:lang w:eastAsia="en-US" w:bidi="ar-IQ"/>
        </w:rPr>
        <w:t>من ا</w:t>
      </w:r>
      <w:r w:rsidRPr="00DC4B99">
        <w:rPr>
          <w:rFonts w:asciiTheme="majorBidi" w:hAnsiTheme="majorBidi" w:cs="Times New Roman"/>
          <w:b/>
          <w:sz w:val="24"/>
          <w:szCs w:val="24"/>
          <w:rtl/>
          <w:lang w:eastAsia="en-US" w:bidi="ar-IQ"/>
        </w:rPr>
        <w:t xml:space="preserve">لقدرة على التفكير وحل المشكلات في مجال </w:t>
      </w:r>
      <w:r w:rsidRPr="00DC4B99">
        <w:rPr>
          <w:rFonts w:asciiTheme="majorBidi" w:hAnsiTheme="majorBidi" w:cs="Times New Roman"/>
          <w:b/>
          <w:sz w:val="24"/>
          <w:szCs w:val="24"/>
          <w:rtl/>
          <w:lang w:eastAsia="en-US"/>
        </w:rPr>
        <w:t>الت</w:t>
      </w:r>
      <w:r w:rsidRPr="00DC4B99">
        <w:rPr>
          <w:rFonts w:asciiTheme="majorBidi" w:hAnsiTheme="majorBidi" w:cs="Times New Roman" w:hint="cs"/>
          <w:b/>
          <w:sz w:val="24"/>
          <w:szCs w:val="24"/>
          <w:rtl/>
          <w:lang w:eastAsia="en-US"/>
        </w:rPr>
        <w:t>تفنيات</w:t>
      </w:r>
      <w:r w:rsidRPr="00DC4B99">
        <w:rPr>
          <w:rFonts w:asciiTheme="majorBidi" w:hAnsiTheme="majorBidi" w:cs="Times New Roman"/>
          <w:b/>
          <w:sz w:val="24"/>
          <w:szCs w:val="24"/>
          <w:rtl/>
          <w:lang w:eastAsia="en-US" w:bidi="ar-IQ"/>
        </w:rPr>
        <w:t xml:space="preserve"> الحيوية الجزيئية والطبية.</w:t>
      </w:r>
    </w:p>
    <w:p w:rsidR="00DC4B99" w:rsidRPr="00DC4B99" w:rsidRDefault="00DC4B99" w:rsidP="00DC4B99">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lang w:eastAsia="en-US" w:bidi="ar-IQ"/>
        </w:rPr>
      </w:pPr>
      <w:r>
        <w:rPr>
          <w:rFonts w:asciiTheme="majorBidi" w:hAnsiTheme="majorBidi" w:cs="Times New Roman" w:hint="cs"/>
          <w:b/>
          <w:sz w:val="24"/>
          <w:szCs w:val="24"/>
          <w:rtl/>
          <w:lang w:eastAsia="en-US" w:bidi="ar-IQ"/>
        </w:rPr>
        <w:t xml:space="preserve">تدريب </w:t>
      </w:r>
      <w:r w:rsidRPr="00DC4B99">
        <w:rPr>
          <w:rFonts w:asciiTheme="majorBidi" w:hAnsiTheme="majorBidi" w:cs="Times New Roman"/>
          <w:b/>
          <w:sz w:val="24"/>
          <w:szCs w:val="24"/>
          <w:rtl/>
          <w:lang w:eastAsia="en-US" w:bidi="ar-IQ"/>
        </w:rPr>
        <w:t xml:space="preserve">الطلاب تدريباً جيداً ليكونوا قادرين على العمل في </w:t>
      </w:r>
      <w:r>
        <w:rPr>
          <w:rFonts w:asciiTheme="majorBidi" w:hAnsiTheme="majorBidi" w:cs="Times New Roman" w:hint="cs"/>
          <w:b/>
          <w:sz w:val="24"/>
          <w:szCs w:val="24"/>
          <w:rtl/>
          <w:lang w:eastAsia="en-US" w:bidi="ar-IQ"/>
        </w:rPr>
        <w:t>المختبرات والمؤسسات</w:t>
      </w:r>
      <w:r w:rsidRPr="00DC4B99">
        <w:rPr>
          <w:rFonts w:asciiTheme="majorBidi" w:hAnsiTheme="majorBidi" w:cs="Times New Roman"/>
          <w:b/>
          <w:sz w:val="24"/>
          <w:szCs w:val="24"/>
          <w:rtl/>
          <w:lang w:eastAsia="en-US" w:bidi="ar-IQ"/>
        </w:rPr>
        <w:t xml:space="preserve"> الطبية.</w:t>
      </w:r>
    </w:p>
    <w:p w:rsidR="00DC4B99" w:rsidRPr="00AB5F83" w:rsidRDefault="002C7E7C" w:rsidP="00AB5F83">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lang w:eastAsia="en-US" w:bidi="ar-IQ"/>
        </w:rPr>
      </w:pPr>
      <w:r w:rsidRPr="002C7E7C">
        <w:rPr>
          <w:rFonts w:asciiTheme="majorBidi" w:hAnsiTheme="majorBidi" w:cs="Times New Roman"/>
          <w:b/>
          <w:sz w:val="24"/>
          <w:szCs w:val="24"/>
          <w:rtl/>
          <w:lang w:eastAsia="en-US" w:bidi="ar-IQ"/>
        </w:rPr>
        <w:t xml:space="preserve">سيتمتع </w:t>
      </w:r>
      <w:r w:rsidR="00AB5F83">
        <w:rPr>
          <w:rFonts w:asciiTheme="majorBidi" w:hAnsiTheme="majorBidi" w:cs="Times New Roman" w:hint="cs"/>
          <w:b/>
          <w:sz w:val="24"/>
          <w:szCs w:val="24"/>
          <w:rtl/>
          <w:lang w:eastAsia="en-US" w:bidi="ar-IQ"/>
        </w:rPr>
        <w:t>ال</w:t>
      </w:r>
      <w:r w:rsidRPr="002C7E7C">
        <w:rPr>
          <w:rFonts w:asciiTheme="majorBidi" w:hAnsiTheme="majorBidi" w:cs="Times New Roman"/>
          <w:b/>
          <w:sz w:val="24"/>
          <w:szCs w:val="24"/>
          <w:rtl/>
          <w:lang w:eastAsia="en-US" w:bidi="ar-IQ"/>
        </w:rPr>
        <w:t>طلاب</w:t>
      </w:r>
      <w:r>
        <w:rPr>
          <w:rFonts w:asciiTheme="majorBidi" w:hAnsiTheme="majorBidi" w:cs="Times New Roman" w:hint="cs"/>
          <w:b/>
          <w:sz w:val="24"/>
          <w:szCs w:val="24"/>
          <w:rtl/>
          <w:lang w:eastAsia="en-US" w:bidi="ar-IQ"/>
        </w:rPr>
        <w:t xml:space="preserve"> </w:t>
      </w:r>
      <w:r w:rsidRPr="002C7E7C">
        <w:rPr>
          <w:rFonts w:asciiTheme="majorBidi" w:hAnsiTheme="majorBidi" w:cs="Times New Roman"/>
          <w:b/>
          <w:sz w:val="24"/>
          <w:szCs w:val="24"/>
          <w:rtl/>
          <w:lang w:eastAsia="en-US" w:bidi="ar-IQ"/>
        </w:rPr>
        <w:t xml:space="preserve">بالمعرفة العلمية </w:t>
      </w:r>
      <w:r w:rsidR="00AB5F83">
        <w:rPr>
          <w:rFonts w:asciiTheme="majorBidi" w:hAnsiTheme="majorBidi" w:cs="Times New Roman" w:hint="cs"/>
          <w:b/>
          <w:sz w:val="24"/>
          <w:szCs w:val="24"/>
          <w:rtl/>
          <w:lang w:eastAsia="en-US" w:bidi="ar-IQ"/>
        </w:rPr>
        <w:t>في مجال الأختصاص</w:t>
      </w:r>
      <w:r w:rsidRPr="002C7E7C">
        <w:rPr>
          <w:rFonts w:asciiTheme="majorBidi" w:hAnsiTheme="majorBidi" w:cs="Times New Roman"/>
          <w:b/>
          <w:sz w:val="24"/>
          <w:szCs w:val="24"/>
          <w:rtl/>
          <w:lang w:eastAsia="en-US" w:bidi="ar-IQ"/>
        </w:rPr>
        <w:t xml:space="preserve">، </w:t>
      </w:r>
      <w:r w:rsidR="00AB5F83">
        <w:rPr>
          <w:rFonts w:asciiTheme="majorBidi" w:hAnsiTheme="majorBidi" w:cs="Times New Roman" w:hint="cs"/>
          <w:b/>
          <w:sz w:val="24"/>
          <w:szCs w:val="24"/>
          <w:rtl/>
          <w:lang w:eastAsia="en-US" w:bidi="ar-IQ"/>
        </w:rPr>
        <w:t>وال</w:t>
      </w:r>
      <w:r w:rsidRPr="002C7E7C">
        <w:rPr>
          <w:rFonts w:asciiTheme="majorBidi" w:hAnsiTheme="majorBidi" w:cs="Times New Roman"/>
          <w:b/>
          <w:sz w:val="24"/>
          <w:szCs w:val="24"/>
          <w:rtl/>
          <w:lang w:eastAsia="en-US" w:bidi="ar-IQ"/>
        </w:rPr>
        <w:t xml:space="preserve">دراية جيدة </w:t>
      </w:r>
      <w:r w:rsidR="00AB5F83">
        <w:rPr>
          <w:rFonts w:asciiTheme="majorBidi" w:hAnsiTheme="majorBidi" w:cs="Times New Roman" w:hint="cs"/>
          <w:b/>
          <w:sz w:val="24"/>
          <w:szCs w:val="24"/>
          <w:rtl/>
          <w:lang w:eastAsia="en-US" w:bidi="ar-IQ"/>
        </w:rPr>
        <w:t xml:space="preserve">بالمعلوماتية الحيوية </w:t>
      </w:r>
      <w:r w:rsidRPr="002C7E7C">
        <w:rPr>
          <w:rFonts w:asciiTheme="majorBidi" w:hAnsiTheme="majorBidi" w:cs="Times New Roman"/>
          <w:b/>
          <w:sz w:val="24"/>
          <w:szCs w:val="24"/>
          <w:rtl/>
          <w:lang w:eastAsia="en-US" w:bidi="ar-IQ"/>
        </w:rPr>
        <w:t xml:space="preserve"> التي ستمكنهم من تنفيذ </w:t>
      </w:r>
      <w:r w:rsidR="00AB5F83">
        <w:rPr>
          <w:rFonts w:asciiTheme="majorBidi" w:hAnsiTheme="majorBidi" w:cs="Times New Roman" w:hint="cs"/>
          <w:b/>
          <w:sz w:val="24"/>
          <w:szCs w:val="24"/>
          <w:rtl/>
          <w:lang w:eastAsia="en-US" w:bidi="ar-IQ"/>
        </w:rPr>
        <w:t>بحوث وبرامج</w:t>
      </w:r>
      <w:r w:rsidR="00AB5F83" w:rsidRPr="00AB5F83">
        <w:rPr>
          <w:rFonts w:asciiTheme="majorBidi" w:hAnsiTheme="majorBidi" w:cs="Times New Roman" w:hint="cs"/>
          <w:b/>
          <w:sz w:val="24"/>
          <w:szCs w:val="24"/>
          <w:rtl/>
          <w:lang w:eastAsia="en-US" w:bidi="ar-IQ"/>
        </w:rPr>
        <w:t xml:space="preserve"> </w:t>
      </w:r>
      <w:r w:rsidR="00AB5F83">
        <w:rPr>
          <w:rFonts w:asciiTheme="majorBidi" w:hAnsiTheme="majorBidi" w:cs="Times New Roman" w:hint="cs"/>
          <w:b/>
          <w:sz w:val="24"/>
          <w:szCs w:val="24"/>
          <w:rtl/>
          <w:lang w:eastAsia="en-US" w:bidi="ar-IQ"/>
        </w:rPr>
        <w:t>ا</w:t>
      </w:r>
      <w:r w:rsidR="00AB5F83" w:rsidRPr="00DC4B99">
        <w:rPr>
          <w:rFonts w:asciiTheme="majorBidi" w:hAnsiTheme="majorBidi" w:cs="Times New Roman"/>
          <w:b/>
          <w:sz w:val="24"/>
          <w:szCs w:val="24"/>
          <w:rtl/>
          <w:lang w:eastAsia="en-US"/>
        </w:rPr>
        <w:t>لت</w:t>
      </w:r>
      <w:r w:rsidR="00AB5F83" w:rsidRPr="00DC4B99">
        <w:rPr>
          <w:rFonts w:asciiTheme="majorBidi" w:hAnsiTheme="majorBidi" w:cs="Times New Roman" w:hint="cs"/>
          <w:b/>
          <w:sz w:val="24"/>
          <w:szCs w:val="24"/>
          <w:rtl/>
          <w:lang w:eastAsia="en-US"/>
        </w:rPr>
        <w:t>تفنيات</w:t>
      </w:r>
      <w:r w:rsidR="00AB5F83">
        <w:rPr>
          <w:rFonts w:asciiTheme="majorBidi" w:hAnsiTheme="majorBidi" w:cs="Times New Roman" w:hint="cs"/>
          <w:b/>
          <w:sz w:val="24"/>
          <w:szCs w:val="24"/>
          <w:rtl/>
          <w:lang w:eastAsia="en-US"/>
        </w:rPr>
        <w:t xml:space="preserve"> </w:t>
      </w:r>
      <w:r w:rsidR="00AB5F83" w:rsidRPr="002C7E7C">
        <w:rPr>
          <w:rFonts w:asciiTheme="majorBidi" w:hAnsiTheme="majorBidi" w:cs="Times New Roman"/>
          <w:b/>
          <w:sz w:val="24"/>
          <w:szCs w:val="24"/>
          <w:rtl/>
          <w:lang w:eastAsia="en-US" w:bidi="ar-IQ"/>
        </w:rPr>
        <w:t>الحيوية الجزيئية والطبية</w:t>
      </w:r>
      <w:r w:rsidRPr="002C7E7C">
        <w:rPr>
          <w:rFonts w:asciiTheme="majorBidi" w:hAnsiTheme="majorBidi" w:cs="Times New Roman"/>
          <w:b/>
          <w:sz w:val="24"/>
          <w:szCs w:val="24"/>
          <w:rtl/>
          <w:lang w:eastAsia="en-US" w:bidi="ar-IQ"/>
        </w:rPr>
        <w:t>.</w:t>
      </w:r>
    </w:p>
    <w:p w:rsidR="00AB5F83" w:rsidRPr="00AB5F83" w:rsidRDefault="00AB5F83" w:rsidP="00AB5F83">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lang w:eastAsia="en-US" w:bidi="ar-IQ"/>
        </w:rPr>
      </w:pPr>
      <w:r w:rsidRPr="00AB5F83">
        <w:rPr>
          <w:rFonts w:asciiTheme="majorBidi" w:hAnsiTheme="majorBidi" w:cs="Times New Roman"/>
          <w:b/>
          <w:sz w:val="24"/>
          <w:szCs w:val="24"/>
          <w:rtl/>
          <w:lang w:eastAsia="en-US" w:bidi="ar-IQ"/>
        </w:rPr>
        <w:lastRenderedPageBreak/>
        <w:t xml:space="preserve">تدريب طلاب </w:t>
      </w:r>
      <w:r w:rsidRPr="00DC4B99">
        <w:rPr>
          <w:rFonts w:asciiTheme="majorBidi" w:hAnsiTheme="majorBidi" w:cs="Times New Roman"/>
          <w:b/>
          <w:sz w:val="24"/>
          <w:szCs w:val="24"/>
          <w:rtl/>
          <w:lang w:eastAsia="en-US"/>
        </w:rPr>
        <w:t>الت</w:t>
      </w:r>
      <w:r w:rsidRPr="00DC4B99">
        <w:rPr>
          <w:rFonts w:asciiTheme="majorBidi" w:hAnsiTheme="majorBidi" w:cs="Times New Roman" w:hint="cs"/>
          <w:b/>
          <w:sz w:val="24"/>
          <w:szCs w:val="24"/>
          <w:rtl/>
          <w:lang w:eastAsia="en-US"/>
        </w:rPr>
        <w:t>تفنيات</w:t>
      </w:r>
      <w:r w:rsidRPr="00AB5F83">
        <w:rPr>
          <w:rFonts w:asciiTheme="majorBidi" w:hAnsiTheme="majorBidi" w:cs="Times New Roman"/>
          <w:b/>
          <w:sz w:val="24"/>
          <w:szCs w:val="24"/>
          <w:rtl/>
          <w:lang w:eastAsia="en-US" w:bidi="ar-IQ"/>
        </w:rPr>
        <w:t xml:space="preserve"> الحيوية الجزيئية والطبية جيدًا على مهارات الاتصال العلمي حتى يتمكنوا من التواصل بشكل فعال مع المتخصصين في مجال </w:t>
      </w:r>
      <w:r w:rsidRPr="00DC4B99">
        <w:rPr>
          <w:rFonts w:asciiTheme="majorBidi" w:hAnsiTheme="majorBidi" w:cs="Times New Roman"/>
          <w:b/>
          <w:sz w:val="24"/>
          <w:szCs w:val="24"/>
          <w:rtl/>
          <w:lang w:eastAsia="en-US"/>
        </w:rPr>
        <w:t>الت</w:t>
      </w:r>
      <w:r w:rsidRPr="00DC4B99">
        <w:rPr>
          <w:rFonts w:asciiTheme="majorBidi" w:hAnsiTheme="majorBidi" w:cs="Times New Roman" w:hint="cs"/>
          <w:b/>
          <w:sz w:val="24"/>
          <w:szCs w:val="24"/>
          <w:rtl/>
          <w:lang w:eastAsia="en-US"/>
        </w:rPr>
        <w:t>تفنيات</w:t>
      </w:r>
      <w:r w:rsidRPr="00AB5F83">
        <w:rPr>
          <w:rFonts w:asciiTheme="majorBidi" w:hAnsiTheme="majorBidi" w:cs="Times New Roman"/>
          <w:b/>
          <w:sz w:val="24"/>
          <w:szCs w:val="24"/>
          <w:rtl/>
          <w:lang w:eastAsia="en-US" w:bidi="ar-IQ"/>
        </w:rPr>
        <w:t xml:space="preserve"> الحيوية وغيرهم من </w:t>
      </w:r>
      <w:r>
        <w:rPr>
          <w:rFonts w:asciiTheme="majorBidi" w:hAnsiTheme="majorBidi" w:cs="Times New Roman" w:hint="cs"/>
          <w:b/>
          <w:sz w:val="24"/>
          <w:szCs w:val="24"/>
          <w:rtl/>
          <w:lang w:eastAsia="en-US" w:bidi="ar-IQ"/>
        </w:rPr>
        <w:t>الباحثين</w:t>
      </w:r>
      <w:r w:rsidRPr="00AB5F83">
        <w:rPr>
          <w:rFonts w:asciiTheme="majorBidi" w:hAnsiTheme="majorBidi" w:cs="Times New Roman"/>
          <w:b/>
          <w:sz w:val="24"/>
          <w:szCs w:val="24"/>
          <w:rtl/>
          <w:lang w:eastAsia="en-US" w:bidi="ar-IQ"/>
        </w:rPr>
        <w:t xml:space="preserve"> متعددي التخصصات.</w:t>
      </w:r>
    </w:p>
    <w:p w:rsidR="00AB5F83" w:rsidRPr="005E05FE" w:rsidRDefault="00AB5F83" w:rsidP="00A850AF">
      <w:pPr>
        <w:pStyle w:val="ListParagraph"/>
        <w:numPr>
          <w:ilvl w:val="0"/>
          <w:numId w:val="14"/>
        </w:numPr>
        <w:pBdr>
          <w:top w:val="nil"/>
          <w:left w:val="nil"/>
          <w:bottom w:val="nil"/>
          <w:right w:val="nil"/>
          <w:between w:val="nil"/>
        </w:pBdr>
        <w:bidi/>
        <w:spacing w:after="0" w:line="312" w:lineRule="auto"/>
        <w:ind w:right="284"/>
        <w:jc w:val="both"/>
        <w:rPr>
          <w:rFonts w:asciiTheme="majorBidi" w:hAnsiTheme="majorBidi" w:cstheme="majorBidi"/>
          <w:b/>
          <w:sz w:val="24"/>
          <w:szCs w:val="24"/>
          <w:rtl/>
          <w:lang w:eastAsia="en-US" w:bidi="ar-IQ"/>
        </w:rPr>
      </w:pPr>
      <w:r>
        <w:rPr>
          <w:rFonts w:asciiTheme="majorBidi" w:hAnsiTheme="majorBidi" w:cs="Times New Roman" w:hint="cs"/>
          <w:b/>
          <w:sz w:val="24"/>
          <w:szCs w:val="24"/>
          <w:rtl/>
          <w:lang w:eastAsia="en-US" w:bidi="ar-IQ"/>
        </w:rPr>
        <w:t>سيكون ل</w:t>
      </w:r>
      <w:r w:rsidRPr="00AB5F83">
        <w:rPr>
          <w:rFonts w:asciiTheme="majorBidi" w:hAnsiTheme="majorBidi" w:cs="Times New Roman"/>
          <w:b/>
          <w:sz w:val="24"/>
          <w:szCs w:val="24"/>
          <w:rtl/>
          <w:lang w:eastAsia="en-US" w:bidi="ar-IQ"/>
        </w:rPr>
        <w:t xml:space="preserve">لطلاب الذين لديهم </w:t>
      </w:r>
      <w:r>
        <w:rPr>
          <w:rFonts w:asciiTheme="majorBidi" w:hAnsiTheme="majorBidi" w:cs="Times New Roman" w:hint="cs"/>
          <w:b/>
          <w:sz w:val="24"/>
          <w:szCs w:val="24"/>
          <w:rtl/>
          <w:lang w:eastAsia="en-US" w:bidi="ar-IQ"/>
        </w:rPr>
        <w:t>ال</w:t>
      </w:r>
      <w:r w:rsidRPr="00AB5F83">
        <w:rPr>
          <w:rFonts w:asciiTheme="majorBidi" w:hAnsiTheme="majorBidi" w:cs="Times New Roman"/>
          <w:b/>
          <w:sz w:val="24"/>
          <w:szCs w:val="24"/>
          <w:rtl/>
          <w:lang w:eastAsia="en-US" w:bidi="ar-IQ"/>
        </w:rPr>
        <w:t>مع</w:t>
      </w:r>
      <w:r>
        <w:rPr>
          <w:rFonts w:asciiTheme="majorBidi" w:hAnsiTheme="majorBidi" w:cs="Times New Roman" w:hint="cs"/>
          <w:b/>
          <w:sz w:val="24"/>
          <w:szCs w:val="24"/>
          <w:rtl/>
          <w:lang w:eastAsia="en-US" w:bidi="ar-IQ"/>
        </w:rPr>
        <w:t>ا</w:t>
      </w:r>
      <w:r>
        <w:rPr>
          <w:rFonts w:asciiTheme="majorBidi" w:hAnsiTheme="majorBidi" w:cs="Times New Roman"/>
          <w:b/>
          <w:sz w:val="24"/>
          <w:szCs w:val="24"/>
          <w:rtl/>
          <w:lang w:eastAsia="en-US" w:bidi="ar-IQ"/>
        </w:rPr>
        <w:t>رف</w:t>
      </w:r>
      <w:r w:rsidRPr="00AB5F83">
        <w:rPr>
          <w:rFonts w:asciiTheme="majorBidi" w:hAnsiTheme="majorBidi" w:cs="Times New Roman"/>
          <w:b/>
          <w:sz w:val="24"/>
          <w:szCs w:val="24"/>
          <w:rtl/>
          <w:lang w:eastAsia="en-US" w:bidi="ar-IQ"/>
        </w:rPr>
        <w:t xml:space="preserve"> </w:t>
      </w:r>
      <w:r>
        <w:rPr>
          <w:rFonts w:asciiTheme="majorBidi" w:hAnsiTheme="majorBidi" w:cs="Times New Roman" w:hint="cs"/>
          <w:b/>
          <w:sz w:val="24"/>
          <w:szCs w:val="24"/>
          <w:rtl/>
          <w:lang w:eastAsia="en-US" w:bidi="ar-IQ"/>
        </w:rPr>
        <w:t>ال</w:t>
      </w:r>
      <w:r w:rsidRPr="00AB5F83">
        <w:rPr>
          <w:rFonts w:asciiTheme="majorBidi" w:hAnsiTheme="majorBidi" w:cs="Times New Roman"/>
          <w:b/>
          <w:sz w:val="24"/>
          <w:szCs w:val="24"/>
          <w:rtl/>
          <w:lang w:eastAsia="en-US" w:bidi="ar-IQ"/>
        </w:rPr>
        <w:t>حد</w:t>
      </w:r>
      <w:r>
        <w:rPr>
          <w:rFonts w:asciiTheme="majorBidi" w:hAnsiTheme="majorBidi" w:cs="Times New Roman" w:hint="cs"/>
          <w:b/>
          <w:sz w:val="24"/>
          <w:szCs w:val="24"/>
          <w:rtl/>
          <w:lang w:eastAsia="en-US" w:bidi="ar-IQ"/>
        </w:rPr>
        <w:t>ي</w:t>
      </w:r>
      <w:r w:rsidRPr="00AB5F83">
        <w:rPr>
          <w:rFonts w:asciiTheme="majorBidi" w:hAnsiTheme="majorBidi" w:cs="Times New Roman"/>
          <w:b/>
          <w:sz w:val="24"/>
          <w:szCs w:val="24"/>
          <w:rtl/>
          <w:lang w:eastAsia="en-US" w:bidi="ar-IQ"/>
        </w:rPr>
        <w:t xml:space="preserve">ثة </w:t>
      </w:r>
      <w:r>
        <w:rPr>
          <w:rFonts w:asciiTheme="majorBidi" w:hAnsiTheme="majorBidi" w:cs="Times New Roman" w:hint="cs"/>
          <w:b/>
          <w:sz w:val="24"/>
          <w:szCs w:val="24"/>
          <w:rtl/>
          <w:lang w:eastAsia="en-US" w:bidi="ar-IQ"/>
        </w:rPr>
        <w:t>في</w:t>
      </w:r>
      <w:r w:rsidRPr="00AB5F83">
        <w:rPr>
          <w:rFonts w:asciiTheme="majorBidi" w:hAnsiTheme="majorBidi" w:cs="Times New Roman"/>
          <w:b/>
          <w:sz w:val="24"/>
          <w:szCs w:val="24"/>
          <w:rtl/>
          <w:lang w:eastAsia="en-US" w:bidi="ar-IQ"/>
        </w:rPr>
        <w:t xml:space="preserve"> تخصصات</w:t>
      </w:r>
      <w:r w:rsidRPr="00AB5F83">
        <w:rPr>
          <w:rFonts w:asciiTheme="majorBidi" w:hAnsiTheme="majorBidi" w:cs="Times New Roman"/>
          <w:b/>
          <w:sz w:val="24"/>
          <w:szCs w:val="24"/>
          <w:rtl/>
          <w:lang w:eastAsia="en-US"/>
        </w:rPr>
        <w:t xml:space="preserve"> </w:t>
      </w:r>
      <w:r w:rsidRPr="00DC4B99">
        <w:rPr>
          <w:rFonts w:asciiTheme="majorBidi" w:hAnsiTheme="majorBidi" w:cs="Times New Roman"/>
          <w:b/>
          <w:sz w:val="24"/>
          <w:szCs w:val="24"/>
          <w:rtl/>
          <w:lang w:eastAsia="en-US"/>
        </w:rPr>
        <w:t>الت</w:t>
      </w:r>
      <w:r w:rsidRPr="00DC4B99">
        <w:rPr>
          <w:rFonts w:asciiTheme="majorBidi" w:hAnsiTheme="majorBidi" w:cs="Times New Roman" w:hint="cs"/>
          <w:b/>
          <w:sz w:val="24"/>
          <w:szCs w:val="24"/>
          <w:rtl/>
          <w:lang w:eastAsia="en-US"/>
        </w:rPr>
        <w:t>تفنيات</w:t>
      </w:r>
      <w:r w:rsidRPr="00AB5F83">
        <w:rPr>
          <w:rFonts w:asciiTheme="majorBidi" w:hAnsiTheme="majorBidi" w:cs="Times New Roman"/>
          <w:b/>
          <w:sz w:val="24"/>
          <w:szCs w:val="24"/>
          <w:rtl/>
          <w:lang w:eastAsia="en-US" w:bidi="ar-IQ"/>
        </w:rPr>
        <w:t xml:space="preserve"> الحيوية الجزيئية والطبية </w:t>
      </w:r>
      <w:r>
        <w:rPr>
          <w:rFonts w:asciiTheme="majorBidi" w:hAnsiTheme="majorBidi" w:cs="Times New Roman" w:hint="cs"/>
          <w:b/>
          <w:sz w:val="24"/>
          <w:szCs w:val="24"/>
          <w:rtl/>
          <w:lang w:eastAsia="en-US" w:bidi="ar-IQ"/>
        </w:rPr>
        <w:t>الامكانية تهيئة جيل</w:t>
      </w:r>
      <w:r w:rsidRPr="00AB5F83">
        <w:rPr>
          <w:rFonts w:asciiTheme="majorBidi" w:hAnsiTheme="majorBidi" w:cs="Times New Roman"/>
          <w:b/>
          <w:sz w:val="24"/>
          <w:szCs w:val="24"/>
          <w:rtl/>
          <w:lang w:eastAsia="en-US" w:bidi="ar-IQ"/>
        </w:rPr>
        <w:t xml:space="preserve"> </w:t>
      </w:r>
      <w:r>
        <w:rPr>
          <w:rFonts w:asciiTheme="majorBidi" w:hAnsiTheme="majorBidi" w:cs="Times New Roman" w:hint="cs"/>
          <w:b/>
          <w:sz w:val="24"/>
          <w:szCs w:val="24"/>
          <w:rtl/>
          <w:lang w:eastAsia="en-US" w:bidi="ar-IQ"/>
        </w:rPr>
        <w:t>جديد من طلاب</w:t>
      </w:r>
      <w:r w:rsidRPr="00AB5F83">
        <w:rPr>
          <w:rFonts w:asciiTheme="majorBidi" w:hAnsiTheme="majorBidi" w:cs="Times New Roman"/>
          <w:b/>
          <w:sz w:val="24"/>
          <w:szCs w:val="24"/>
          <w:rtl/>
          <w:lang w:eastAsia="en-US" w:bidi="ar-IQ"/>
        </w:rPr>
        <w:t xml:space="preserve"> </w:t>
      </w:r>
      <w:r w:rsidRPr="00AB5F83">
        <w:rPr>
          <w:rFonts w:asciiTheme="majorBidi" w:hAnsiTheme="majorBidi" w:cs="Times New Roman"/>
          <w:b/>
          <w:sz w:val="24"/>
          <w:szCs w:val="24"/>
          <w:rtl/>
          <w:lang w:eastAsia="en-US"/>
        </w:rPr>
        <w:t>الت</w:t>
      </w:r>
      <w:r w:rsidRPr="00AB5F83">
        <w:rPr>
          <w:rFonts w:asciiTheme="majorBidi" w:hAnsiTheme="majorBidi" w:cs="Times New Roman" w:hint="cs"/>
          <w:b/>
          <w:sz w:val="24"/>
          <w:szCs w:val="24"/>
          <w:rtl/>
          <w:lang w:eastAsia="en-US"/>
        </w:rPr>
        <w:t>تفنيات</w:t>
      </w:r>
      <w:r w:rsidR="00A850AF">
        <w:rPr>
          <w:rFonts w:asciiTheme="majorBidi" w:hAnsiTheme="majorBidi" w:cs="Times New Roman"/>
          <w:b/>
          <w:sz w:val="24"/>
          <w:szCs w:val="24"/>
          <w:rtl/>
          <w:lang w:eastAsia="en-US" w:bidi="ar-IQ"/>
        </w:rPr>
        <w:t xml:space="preserve"> الحيوية والبيولوجي الجزيئي</w:t>
      </w:r>
      <w:r w:rsidRPr="00AB5F83">
        <w:rPr>
          <w:rFonts w:asciiTheme="majorBidi" w:hAnsiTheme="majorBidi" w:cs="Times New Roman"/>
          <w:b/>
          <w:sz w:val="24"/>
          <w:szCs w:val="24"/>
          <w:rtl/>
          <w:lang w:eastAsia="en-US" w:bidi="ar-IQ"/>
        </w:rPr>
        <w:t xml:space="preserve"> </w:t>
      </w:r>
      <w:r w:rsidR="00A850AF">
        <w:rPr>
          <w:rFonts w:asciiTheme="majorBidi" w:hAnsiTheme="majorBidi" w:cs="Times New Roman" w:hint="cs"/>
          <w:b/>
          <w:sz w:val="24"/>
          <w:szCs w:val="24"/>
          <w:rtl/>
          <w:lang w:eastAsia="en-US" w:bidi="ar-IQ"/>
        </w:rPr>
        <w:t>ملمين بعلوم</w:t>
      </w:r>
      <w:r w:rsidRPr="00AB5F83">
        <w:rPr>
          <w:rFonts w:asciiTheme="majorBidi" w:hAnsiTheme="majorBidi" w:cs="Times New Roman"/>
          <w:b/>
          <w:sz w:val="24"/>
          <w:szCs w:val="24"/>
          <w:rtl/>
          <w:lang w:eastAsia="en-US" w:bidi="ar-IQ"/>
        </w:rPr>
        <w:t xml:space="preserve"> الخلية وعلم الوراثة وما إلى ذلك في نظام التعليم على مستوى البكالوريوس.</w:t>
      </w:r>
    </w:p>
    <w:p w:rsidR="005E05FE" w:rsidRPr="00346826" w:rsidRDefault="005E05FE" w:rsidP="00C80E69">
      <w:pPr>
        <w:pBdr>
          <w:top w:val="nil"/>
          <w:left w:val="nil"/>
          <w:bottom w:val="nil"/>
          <w:right w:val="nil"/>
          <w:between w:val="nil"/>
        </w:pBdr>
        <w:spacing w:after="0" w:line="312" w:lineRule="auto"/>
        <w:jc w:val="both"/>
        <w:rPr>
          <w:rFonts w:asciiTheme="majorBidi" w:hAnsiTheme="majorBidi" w:cstheme="majorBidi"/>
          <w:b/>
          <w:rtl/>
          <w:lang w:eastAsia="en-US"/>
        </w:rPr>
      </w:pP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rtl/>
          <w:lang w:eastAsia="en-US"/>
        </w:rPr>
      </w:pPr>
    </w:p>
    <w:p w:rsidR="00C80E69" w:rsidRPr="00D145B7" w:rsidRDefault="00A850AF" w:rsidP="00C80E69">
      <w:pPr>
        <w:pBdr>
          <w:top w:val="nil"/>
          <w:left w:val="nil"/>
          <w:bottom w:val="nil"/>
          <w:right w:val="nil"/>
          <w:between w:val="nil"/>
        </w:pBdr>
        <w:spacing w:after="0" w:line="312" w:lineRule="auto"/>
        <w:jc w:val="both"/>
        <w:rPr>
          <w:rFonts w:asciiTheme="majorBidi" w:hAnsiTheme="majorBidi" w:cstheme="majorBidi"/>
          <w:b/>
          <w:sz w:val="28"/>
          <w:szCs w:val="28"/>
          <w:rtl/>
          <w:lang w:eastAsia="en-US"/>
        </w:rPr>
      </w:pPr>
      <w:r w:rsidRPr="00D145B7">
        <w:rPr>
          <w:rFonts w:asciiTheme="majorBidi" w:hAnsiTheme="majorBidi" w:cstheme="majorBidi"/>
          <w:b/>
          <w:sz w:val="28"/>
          <w:szCs w:val="28"/>
          <w:lang w:eastAsia="en-US"/>
        </w:rPr>
        <w:t>Learning outcomes</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1 </w:t>
      </w:r>
    </w:p>
    <w:p w:rsidR="00A850AF" w:rsidRPr="00A850AF" w:rsidRDefault="00A850AF" w:rsidP="00A850AF">
      <w:pPr>
        <w:pBdr>
          <w:top w:val="nil"/>
          <w:left w:val="nil"/>
          <w:bottom w:val="nil"/>
          <w:right w:val="nil"/>
          <w:between w:val="nil"/>
        </w:pBdr>
        <w:spacing w:after="0" w:line="312" w:lineRule="auto"/>
        <w:ind w:firstLine="720"/>
        <w:jc w:val="both"/>
        <w:rPr>
          <w:rFonts w:ascii="Times New Roman" w:hAnsi="Times New Roman" w:cs="Times New Roman"/>
          <w:b/>
          <w:bCs/>
          <w:sz w:val="24"/>
          <w:szCs w:val="24"/>
          <w:lang w:eastAsia="en-US" w:bidi="ar-IQ"/>
        </w:rPr>
      </w:pPr>
      <w:r w:rsidRPr="00A850AF">
        <w:rPr>
          <w:rFonts w:ascii="Times New Roman" w:hAnsi="Times New Roman" w:cs="Times New Roman"/>
          <w:color w:val="242424"/>
          <w:sz w:val="24"/>
          <w:szCs w:val="24"/>
          <w:shd w:val="clear" w:color="auto" w:fill="FFFFFF"/>
        </w:rPr>
        <w:t>To provide education that leads to comprehensive understanding of the principles and practices of biotechnology and to ensure students are able to effectively communicate with biotech and other interdisciplinary professionals.</w:t>
      </w:r>
      <w:r w:rsidRPr="00A850AF">
        <w:rPr>
          <w:rFonts w:ascii="Times New Roman" w:hAnsi="Times New Roman" w:cs="Times New Roman"/>
          <w:b/>
          <w:bCs/>
          <w:sz w:val="24"/>
          <w:szCs w:val="24"/>
          <w:rtl/>
          <w:lang w:eastAsia="en-US" w:bidi="ar-IQ"/>
        </w:rPr>
        <w:t xml:space="preserve"> </w:t>
      </w:r>
    </w:p>
    <w:p w:rsidR="00C80E69" w:rsidRPr="00346826" w:rsidRDefault="00C80E69" w:rsidP="00FD2D0A">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bidi="ar-IQ"/>
        </w:rPr>
      </w:pPr>
      <w:r w:rsidRPr="00346826">
        <w:rPr>
          <w:rFonts w:asciiTheme="majorBidi" w:hAnsiTheme="majorBidi" w:cstheme="majorBidi"/>
          <w:b/>
          <w:bCs/>
          <w:sz w:val="24"/>
          <w:szCs w:val="24"/>
          <w:rtl/>
          <w:lang w:eastAsia="en-US" w:bidi="ar-IQ"/>
        </w:rPr>
        <w:t>الحصيلة 1</w:t>
      </w:r>
    </w:p>
    <w:p w:rsidR="00C80E69" w:rsidRPr="00346826" w:rsidRDefault="00A850AF" w:rsidP="00A850AF">
      <w:pPr>
        <w:pBdr>
          <w:top w:val="nil"/>
          <w:left w:val="nil"/>
          <w:bottom w:val="nil"/>
          <w:right w:val="nil"/>
          <w:between w:val="nil"/>
        </w:pBdr>
        <w:bidi/>
        <w:spacing w:after="0" w:line="312" w:lineRule="auto"/>
        <w:ind w:firstLine="720"/>
        <w:jc w:val="both"/>
        <w:rPr>
          <w:rFonts w:asciiTheme="majorBidi" w:hAnsiTheme="majorBidi" w:cstheme="majorBidi"/>
          <w:sz w:val="24"/>
          <w:szCs w:val="24"/>
          <w:rtl/>
          <w:lang w:eastAsia="en-US" w:bidi="ar-IQ"/>
        </w:rPr>
      </w:pPr>
      <w:r w:rsidRPr="00A850AF">
        <w:rPr>
          <w:rFonts w:asciiTheme="majorBidi" w:hAnsiTheme="majorBidi" w:cs="Times New Roman"/>
          <w:sz w:val="24"/>
          <w:szCs w:val="24"/>
          <w:rtl/>
          <w:lang w:eastAsia="en-US" w:bidi="ar-IQ"/>
        </w:rPr>
        <w:t>لتوفير التعليم الذي يؤدي إلى فهم شامل لمبادئ و</w:t>
      </w:r>
      <w:r>
        <w:rPr>
          <w:rFonts w:asciiTheme="majorBidi" w:hAnsiTheme="majorBidi" w:cs="Times New Roman" w:hint="cs"/>
          <w:sz w:val="24"/>
          <w:szCs w:val="24"/>
          <w:rtl/>
          <w:lang w:eastAsia="en-US" w:bidi="ar-IQ"/>
        </w:rPr>
        <w:t>أساسيات</w:t>
      </w:r>
      <w:r w:rsidRPr="00A850AF">
        <w:rPr>
          <w:rFonts w:asciiTheme="majorBidi" w:hAnsiTheme="majorBidi" w:cs="Times New Roman"/>
          <w:sz w:val="24"/>
          <w:szCs w:val="24"/>
          <w:rtl/>
          <w:lang w:eastAsia="en-US" w:bidi="ar-IQ"/>
        </w:rPr>
        <w:t xml:space="preserve"> </w:t>
      </w:r>
      <w:r w:rsidRPr="00A850AF">
        <w:rPr>
          <w:rFonts w:asciiTheme="majorBidi" w:hAnsiTheme="majorBidi" w:cs="Times New Roman"/>
          <w:b/>
          <w:sz w:val="24"/>
          <w:szCs w:val="24"/>
          <w:rtl/>
          <w:lang w:eastAsia="en-US"/>
        </w:rPr>
        <w:t>الت</w:t>
      </w:r>
      <w:r w:rsidRPr="00A850AF">
        <w:rPr>
          <w:rFonts w:asciiTheme="majorBidi" w:hAnsiTheme="majorBidi" w:cs="Times New Roman" w:hint="cs"/>
          <w:b/>
          <w:sz w:val="24"/>
          <w:szCs w:val="24"/>
          <w:rtl/>
          <w:lang w:eastAsia="en-US"/>
        </w:rPr>
        <w:t>تفنيات</w:t>
      </w:r>
      <w:r w:rsidRPr="00A850AF">
        <w:rPr>
          <w:rFonts w:asciiTheme="majorBidi" w:hAnsiTheme="majorBidi" w:cs="Times New Roman"/>
          <w:b/>
          <w:sz w:val="24"/>
          <w:szCs w:val="24"/>
          <w:rtl/>
          <w:lang w:eastAsia="en-US" w:bidi="ar-IQ"/>
        </w:rPr>
        <w:t xml:space="preserve"> الحيوية الجزيئية والطبية</w:t>
      </w:r>
      <w:r>
        <w:rPr>
          <w:rFonts w:asciiTheme="majorBidi" w:hAnsiTheme="majorBidi" w:cs="Times New Roman" w:hint="cs"/>
          <w:b/>
          <w:sz w:val="24"/>
          <w:szCs w:val="24"/>
          <w:rtl/>
          <w:lang w:eastAsia="en-US" w:bidi="ar-IQ"/>
        </w:rPr>
        <w:t>,</w:t>
      </w:r>
      <w:r w:rsidRPr="00A850AF">
        <w:rPr>
          <w:rFonts w:asciiTheme="majorBidi" w:hAnsiTheme="majorBidi" w:cs="Times New Roman"/>
          <w:b/>
          <w:sz w:val="24"/>
          <w:szCs w:val="24"/>
          <w:rtl/>
          <w:lang w:eastAsia="en-US" w:bidi="ar-IQ"/>
        </w:rPr>
        <w:t xml:space="preserve"> </w:t>
      </w:r>
      <w:r w:rsidRPr="00A850AF">
        <w:rPr>
          <w:rFonts w:asciiTheme="majorBidi" w:hAnsiTheme="majorBidi" w:cs="Times New Roman"/>
          <w:sz w:val="24"/>
          <w:szCs w:val="24"/>
          <w:rtl/>
          <w:lang w:eastAsia="en-US" w:bidi="ar-IQ"/>
        </w:rPr>
        <w:t xml:space="preserve">ولضمان قدرة الطلاب على التواصل بشكل فعال مع </w:t>
      </w:r>
      <w:r>
        <w:rPr>
          <w:rFonts w:asciiTheme="majorBidi" w:hAnsiTheme="majorBidi" w:cs="Times New Roman" w:hint="cs"/>
          <w:sz w:val="24"/>
          <w:szCs w:val="24"/>
          <w:rtl/>
          <w:lang w:eastAsia="en-US" w:bidi="ar-IQ"/>
        </w:rPr>
        <w:t>الباحثين في مجال الأحنصاص</w:t>
      </w:r>
      <w:r w:rsidRPr="00A850AF">
        <w:rPr>
          <w:rFonts w:asciiTheme="majorBidi" w:hAnsiTheme="majorBidi" w:cs="Times New Roman"/>
          <w:sz w:val="24"/>
          <w:szCs w:val="24"/>
          <w:rtl/>
          <w:lang w:eastAsia="en-US" w:bidi="ar-IQ"/>
        </w:rPr>
        <w:t xml:space="preserve"> وغيرهم من ال</w:t>
      </w:r>
      <w:r>
        <w:rPr>
          <w:rFonts w:asciiTheme="majorBidi" w:hAnsiTheme="majorBidi" w:cs="Times New Roman" w:hint="cs"/>
          <w:sz w:val="24"/>
          <w:szCs w:val="24"/>
          <w:rtl/>
          <w:lang w:eastAsia="en-US" w:bidi="ar-IQ"/>
        </w:rPr>
        <w:t>باحثين</w:t>
      </w:r>
      <w:r w:rsidRPr="00A850AF">
        <w:rPr>
          <w:rFonts w:asciiTheme="majorBidi" w:hAnsiTheme="majorBidi" w:cs="Times New Roman"/>
          <w:sz w:val="24"/>
          <w:szCs w:val="24"/>
          <w:rtl/>
          <w:lang w:eastAsia="en-US" w:bidi="ar-IQ"/>
        </w:rPr>
        <w:t xml:space="preserve"> متعددي التخصصات</w:t>
      </w:r>
      <w:r>
        <w:rPr>
          <w:rFonts w:asciiTheme="majorBidi" w:hAnsiTheme="majorBidi" w:cs="Times New Roman" w:hint="cs"/>
          <w:sz w:val="24"/>
          <w:szCs w:val="24"/>
          <w:rtl/>
          <w:lang w:eastAsia="en-US" w:bidi="ar-IQ"/>
        </w:rPr>
        <w:t xml:space="preserve"> العلمية</w:t>
      </w:r>
      <w:r w:rsidRPr="00A850AF">
        <w:rPr>
          <w:rFonts w:asciiTheme="majorBidi" w:hAnsiTheme="majorBidi" w:cs="Times New Roman"/>
          <w:sz w:val="24"/>
          <w:szCs w:val="24"/>
          <w:rtl/>
          <w:lang w:eastAsia="en-US" w:bidi="ar-IQ"/>
        </w:rPr>
        <w:t>.</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2 </w:t>
      </w:r>
    </w:p>
    <w:p w:rsidR="00A850AF" w:rsidRPr="00FD2D0A" w:rsidRDefault="00A850AF" w:rsidP="00FD2D0A">
      <w:pPr>
        <w:pBdr>
          <w:top w:val="nil"/>
          <w:left w:val="nil"/>
          <w:bottom w:val="nil"/>
          <w:right w:val="nil"/>
          <w:between w:val="nil"/>
        </w:pBdr>
        <w:spacing w:after="0" w:line="312" w:lineRule="auto"/>
        <w:jc w:val="both"/>
        <w:rPr>
          <w:rFonts w:ascii="Times New Roman" w:hAnsi="Times New Roman" w:cs="Times New Roman"/>
          <w:b/>
          <w:bCs/>
          <w:sz w:val="24"/>
          <w:szCs w:val="24"/>
          <w:rtl/>
          <w:lang w:eastAsia="en-US" w:bidi="ar-IQ"/>
        </w:rPr>
      </w:pPr>
      <w:r w:rsidRPr="00FD2D0A">
        <w:rPr>
          <w:rFonts w:ascii="Times New Roman" w:hAnsi="Times New Roman" w:cs="Times New Roman"/>
          <w:color w:val="242424"/>
          <w:sz w:val="24"/>
          <w:szCs w:val="24"/>
          <w:shd w:val="clear" w:color="auto" w:fill="FFFFFF"/>
        </w:rPr>
        <w:t>To understand the chemistry of life and structure and functions of Biomolecules</w:t>
      </w:r>
      <w:r w:rsidR="00FD2D0A">
        <w:rPr>
          <w:rFonts w:ascii="Times New Roman" w:hAnsi="Times New Roman" w:cs="Times New Roman"/>
          <w:color w:val="242424"/>
          <w:sz w:val="24"/>
          <w:szCs w:val="24"/>
          <w:shd w:val="clear" w:color="auto" w:fill="FFFFFF"/>
        </w:rPr>
        <w:t>, and be</w:t>
      </w:r>
      <w:r w:rsidR="00FD2D0A" w:rsidRPr="00FD2D0A">
        <w:rPr>
          <w:rFonts w:ascii="Times New Roman" w:hAnsi="Times New Roman" w:cs="Times New Roman"/>
          <w:color w:val="242424"/>
          <w:sz w:val="24"/>
          <w:szCs w:val="24"/>
          <w:shd w:val="clear" w:color="auto" w:fill="FFFFFF"/>
        </w:rPr>
        <w:t xml:space="preserve"> able to </w:t>
      </w:r>
      <w:r w:rsidR="00FD2D0A">
        <w:rPr>
          <w:rFonts w:ascii="Times New Roman" w:hAnsi="Times New Roman" w:cs="Times New Roman"/>
          <w:color w:val="242424"/>
          <w:sz w:val="24"/>
          <w:szCs w:val="24"/>
          <w:shd w:val="clear" w:color="auto" w:fill="FFFFFF"/>
        </w:rPr>
        <w:t>d</w:t>
      </w:r>
      <w:r w:rsidR="00FD2D0A" w:rsidRPr="00FD2D0A">
        <w:rPr>
          <w:rFonts w:ascii="Times New Roman" w:hAnsi="Times New Roman" w:cs="Times New Roman"/>
          <w:color w:val="242424"/>
          <w:sz w:val="24"/>
          <w:szCs w:val="24"/>
          <w:shd w:val="clear" w:color="auto" w:fill="FFFFFF"/>
        </w:rPr>
        <w:t>escribe how microorganisms are used as model systems to study basic biology, genetics, and metabolism.</w:t>
      </w:r>
      <w:r w:rsidRPr="00FD2D0A">
        <w:rPr>
          <w:rFonts w:ascii="Times New Roman" w:hAnsi="Times New Roman" w:cs="Times New Roman"/>
          <w:b/>
          <w:bCs/>
          <w:sz w:val="24"/>
          <w:szCs w:val="24"/>
          <w:rtl/>
          <w:lang w:eastAsia="en-US" w:bidi="ar-IQ"/>
        </w:rPr>
        <w:t xml:space="preserve"> </w:t>
      </w:r>
    </w:p>
    <w:p w:rsidR="00C80E69" w:rsidRPr="00346826" w:rsidRDefault="00C80E69" w:rsidP="00FD2D0A">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bidi="ar-IQ"/>
        </w:rPr>
      </w:pPr>
      <w:r w:rsidRPr="00346826">
        <w:rPr>
          <w:rFonts w:asciiTheme="majorBidi" w:hAnsiTheme="majorBidi" w:cstheme="majorBidi"/>
          <w:b/>
          <w:bCs/>
          <w:sz w:val="24"/>
          <w:szCs w:val="24"/>
          <w:rtl/>
          <w:lang w:eastAsia="en-US" w:bidi="ar-IQ"/>
        </w:rPr>
        <w:t xml:space="preserve">الحصيلة 2 </w:t>
      </w:r>
    </w:p>
    <w:p w:rsidR="00C80E69" w:rsidRPr="00346826" w:rsidRDefault="00FD2D0A" w:rsidP="00255436">
      <w:pPr>
        <w:pBdr>
          <w:top w:val="nil"/>
          <w:left w:val="nil"/>
          <w:bottom w:val="nil"/>
          <w:right w:val="nil"/>
          <w:between w:val="nil"/>
        </w:pBdr>
        <w:bidi/>
        <w:spacing w:after="0" w:line="312" w:lineRule="auto"/>
        <w:ind w:firstLine="720"/>
        <w:jc w:val="both"/>
        <w:rPr>
          <w:rFonts w:asciiTheme="majorBidi" w:hAnsiTheme="majorBidi" w:cstheme="majorBidi"/>
          <w:sz w:val="24"/>
          <w:szCs w:val="24"/>
          <w:rtl/>
          <w:lang w:eastAsia="en-US" w:bidi="ar-IQ"/>
        </w:rPr>
      </w:pPr>
      <w:r w:rsidRPr="00FD2D0A">
        <w:rPr>
          <w:rFonts w:asciiTheme="majorBidi" w:hAnsiTheme="majorBidi" w:cs="Times New Roman"/>
          <w:sz w:val="24"/>
          <w:szCs w:val="24"/>
          <w:rtl/>
          <w:lang w:eastAsia="en-US" w:bidi="ar-IQ"/>
        </w:rPr>
        <w:t>فهم كيمياء الحياة و</w:t>
      </w:r>
      <w:r>
        <w:rPr>
          <w:rFonts w:asciiTheme="majorBidi" w:hAnsiTheme="majorBidi" w:cs="Times New Roman" w:hint="cs"/>
          <w:sz w:val="24"/>
          <w:szCs w:val="24"/>
          <w:rtl/>
          <w:lang w:eastAsia="en-US" w:bidi="ar-IQ"/>
        </w:rPr>
        <w:t>تركيب</w:t>
      </w:r>
      <w:r w:rsidRPr="00FD2D0A">
        <w:rPr>
          <w:rFonts w:asciiTheme="majorBidi" w:hAnsiTheme="majorBidi" w:cs="Times New Roman"/>
          <w:sz w:val="24"/>
          <w:szCs w:val="24"/>
          <w:rtl/>
          <w:lang w:eastAsia="en-US" w:bidi="ar-IQ"/>
        </w:rPr>
        <w:t xml:space="preserve"> ووظائف الجزيئات الحيوية</w:t>
      </w:r>
      <w:r w:rsidRPr="00FD2D0A">
        <w:rPr>
          <w:rtl/>
        </w:rPr>
        <w:t xml:space="preserve"> </w:t>
      </w:r>
      <w:r>
        <w:rPr>
          <w:rFonts w:asciiTheme="majorBidi" w:hAnsiTheme="majorBidi" w:cs="Times New Roman"/>
          <w:sz w:val="24"/>
          <w:szCs w:val="24"/>
          <w:rtl/>
          <w:lang w:eastAsia="en-US" w:bidi="ar-IQ"/>
        </w:rPr>
        <w:t>و</w:t>
      </w:r>
      <w:r>
        <w:rPr>
          <w:rFonts w:asciiTheme="majorBidi" w:hAnsiTheme="majorBidi" w:cs="Times New Roman" w:hint="cs"/>
          <w:sz w:val="24"/>
          <w:szCs w:val="24"/>
          <w:rtl/>
          <w:lang w:eastAsia="en-US" w:bidi="ar-IQ"/>
        </w:rPr>
        <w:t>ال</w:t>
      </w:r>
      <w:r w:rsidRPr="00FD2D0A">
        <w:rPr>
          <w:rFonts w:asciiTheme="majorBidi" w:hAnsiTheme="majorBidi" w:cs="Times New Roman"/>
          <w:sz w:val="24"/>
          <w:szCs w:val="24"/>
          <w:rtl/>
          <w:lang w:eastAsia="en-US" w:bidi="ar-IQ"/>
        </w:rPr>
        <w:t>قدرة على وصف كيفية استخدام الكائنات الحية الدقيقة كن</w:t>
      </w:r>
      <w:r>
        <w:rPr>
          <w:rFonts w:asciiTheme="majorBidi" w:hAnsiTheme="majorBidi" w:cs="Times New Roman"/>
          <w:sz w:val="24"/>
          <w:szCs w:val="24"/>
          <w:rtl/>
          <w:lang w:eastAsia="en-US" w:bidi="ar-IQ"/>
        </w:rPr>
        <w:t>ظم نموذجية لدراسة علم الأحياء</w:t>
      </w:r>
      <w:r w:rsidRPr="00FD2D0A">
        <w:rPr>
          <w:rFonts w:asciiTheme="majorBidi" w:hAnsiTheme="majorBidi" w:cs="Times New Roman"/>
          <w:sz w:val="24"/>
          <w:szCs w:val="24"/>
          <w:rtl/>
          <w:lang w:eastAsia="en-US" w:bidi="ar-IQ"/>
        </w:rPr>
        <w:t xml:space="preserve"> وعلم الوراثة و</w:t>
      </w:r>
      <w:r w:rsidR="00255436">
        <w:rPr>
          <w:rFonts w:asciiTheme="majorBidi" w:hAnsiTheme="majorBidi" w:cs="Times New Roman" w:hint="cs"/>
          <w:sz w:val="24"/>
          <w:szCs w:val="24"/>
          <w:rtl/>
          <w:lang w:eastAsia="en-US" w:bidi="ar-IQ"/>
        </w:rPr>
        <w:t xml:space="preserve">مسارات </w:t>
      </w:r>
      <w:r w:rsidRPr="00FD2D0A">
        <w:rPr>
          <w:rFonts w:asciiTheme="majorBidi" w:hAnsiTheme="majorBidi" w:cs="Times New Roman"/>
          <w:sz w:val="24"/>
          <w:szCs w:val="24"/>
          <w:rtl/>
          <w:lang w:eastAsia="en-US" w:bidi="ar-IQ"/>
        </w:rPr>
        <w:t>ا</w:t>
      </w:r>
      <w:r w:rsidR="00255436">
        <w:rPr>
          <w:rFonts w:asciiTheme="majorBidi" w:hAnsiTheme="majorBidi" w:cs="Times New Roman" w:hint="cs"/>
          <w:sz w:val="24"/>
          <w:szCs w:val="24"/>
          <w:rtl/>
          <w:lang w:eastAsia="en-US" w:bidi="ar-IQ"/>
        </w:rPr>
        <w:t>لأيض</w:t>
      </w:r>
      <w:r w:rsidRPr="00FD2D0A">
        <w:rPr>
          <w:rFonts w:asciiTheme="majorBidi" w:hAnsiTheme="majorBidi" w:cs="Times New Roman"/>
          <w:sz w:val="24"/>
          <w:szCs w:val="24"/>
          <w:rtl/>
          <w:lang w:eastAsia="en-US" w:bidi="ar-IQ"/>
        </w:rPr>
        <w:t>.</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3 </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Graduates will be able to perform laboratory experiments and field studies, by using scientific equipment and computer technology while observing appropriate safety protocols.</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sz w:val="24"/>
          <w:szCs w:val="24"/>
          <w:rtl/>
          <w:lang w:eastAsia="en-US"/>
        </w:rPr>
      </w:pPr>
    </w:p>
    <w:p w:rsidR="00C80E69" w:rsidRPr="00346826" w:rsidRDefault="00C80E69" w:rsidP="00FD2D0A">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rPr>
      </w:pPr>
      <w:r w:rsidRPr="00346826">
        <w:rPr>
          <w:rFonts w:asciiTheme="majorBidi" w:hAnsiTheme="majorBidi" w:cstheme="majorBidi"/>
          <w:b/>
          <w:bCs/>
          <w:sz w:val="24"/>
          <w:szCs w:val="24"/>
          <w:rtl/>
          <w:lang w:eastAsia="en-US"/>
        </w:rPr>
        <w:t xml:space="preserve">الحصيلة 3 </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rtl/>
          <w:lang w:eastAsia="en-US"/>
        </w:rPr>
        <w:t>سيتمكن الخريجون من إجراء التجارب المعملية والدراسات الميدانية ، باستخدام المعدات العلمية وتكنولوجيا الكمبيوتر مع مراعاة بروتوكولات السلامة المناسبة.</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4 </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Graduates will be able to demonstrate a balanced understanding of how scientific knowledge in the field of plant biotechnology has evolved, including its evolution and foundational laws.</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rPr>
      </w:pPr>
      <w:r w:rsidRPr="00346826">
        <w:rPr>
          <w:rFonts w:asciiTheme="majorBidi" w:hAnsiTheme="majorBidi" w:cstheme="majorBidi"/>
          <w:b/>
          <w:bCs/>
          <w:sz w:val="24"/>
          <w:szCs w:val="24"/>
          <w:rtl/>
          <w:lang w:eastAsia="en-US" w:bidi="ar-IQ"/>
        </w:rPr>
        <w:t>الحصيلة رقم 4</w:t>
      </w:r>
      <w:r w:rsidRPr="00346826">
        <w:rPr>
          <w:rFonts w:asciiTheme="majorBidi" w:hAnsiTheme="majorBidi" w:cstheme="majorBidi"/>
          <w:b/>
          <w:bCs/>
          <w:sz w:val="24"/>
          <w:szCs w:val="24"/>
          <w:rtl/>
          <w:lang w:eastAsia="en-US"/>
        </w:rPr>
        <w:t xml:space="preserve"> </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rtl/>
          <w:lang w:eastAsia="en-US"/>
        </w:rPr>
        <w:t>سيتمكن الخريجون من إظهار مفهوم متوازن لكيفية تطور المعرفة العلمية في مجال التقنيات الاحيائية النباتية، بما في ذلك تطور هذا العلم  والقوانين التأسيسية له.</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5 </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lastRenderedPageBreak/>
        <w:t>Graduates will be able to demonstrate scientific quantitative skills, such as the ability to conduct simple data analyses.</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bidi="ar-IQ"/>
        </w:rPr>
      </w:pPr>
      <w:r w:rsidRPr="00346826">
        <w:rPr>
          <w:rFonts w:asciiTheme="majorBidi" w:hAnsiTheme="majorBidi" w:cstheme="majorBidi"/>
          <w:b/>
          <w:bCs/>
          <w:sz w:val="24"/>
          <w:szCs w:val="24"/>
          <w:rtl/>
          <w:lang w:eastAsia="en-US" w:bidi="ar-IQ"/>
        </w:rPr>
        <w:t xml:space="preserve">الحصيلة رقم 5 </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sz w:val="24"/>
          <w:szCs w:val="24"/>
          <w:rtl/>
          <w:lang w:eastAsia="en-US" w:bidi="ar-IQ"/>
        </w:rPr>
      </w:pPr>
      <w:r w:rsidRPr="00346826">
        <w:rPr>
          <w:rFonts w:asciiTheme="majorBidi" w:hAnsiTheme="majorBidi" w:cstheme="majorBidi"/>
          <w:sz w:val="24"/>
          <w:szCs w:val="24"/>
          <w:rtl/>
          <w:lang w:eastAsia="en-US" w:bidi="ar-IQ"/>
        </w:rPr>
        <w:t>سيتمكن الخريجون من إظهار المهارات الكمية العلمية ، مثل القدرة على إجراء تحليل بسيط للبيانات.</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b/>
          <w:sz w:val="24"/>
          <w:szCs w:val="24"/>
          <w:lang w:eastAsia="en-US"/>
        </w:rPr>
      </w:pPr>
      <w:r w:rsidRPr="00346826">
        <w:rPr>
          <w:rFonts w:asciiTheme="majorBidi" w:hAnsiTheme="majorBidi" w:cstheme="majorBidi"/>
          <w:b/>
          <w:sz w:val="24"/>
          <w:szCs w:val="24"/>
          <w:lang w:eastAsia="en-US"/>
        </w:rPr>
        <w:t xml:space="preserve">Outcome 6 </w:t>
      </w:r>
    </w:p>
    <w:p w:rsidR="00C80E69" w:rsidRPr="00346826" w:rsidRDefault="00C80E69" w:rsidP="00C80E69">
      <w:pPr>
        <w:pBdr>
          <w:top w:val="nil"/>
          <w:left w:val="nil"/>
          <w:bottom w:val="nil"/>
          <w:right w:val="nil"/>
          <w:between w:val="nil"/>
        </w:pBdr>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Graduates will be able to use critical-thinking and problem-solving skills to develop a research project and/or paper.</w:t>
      </w:r>
    </w:p>
    <w:p w:rsidR="00C80E69" w:rsidRPr="00346826" w:rsidRDefault="00C80E69" w:rsidP="00C80E69">
      <w:pPr>
        <w:pBdr>
          <w:top w:val="nil"/>
          <w:left w:val="nil"/>
          <w:bottom w:val="nil"/>
          <w:right w:val="nil"/>
          <w:between w:val="nil"/>
        </w:pBdr>
        <w:bidi/>
        <w:spacing w:after="0" w:line="312" w:lineRule="auto"/>
        <w:jc w:val="both"/>
        <w:rPr>
          <w:rFonts w:asciiTheme="majorBidi" w:hAnsiTheme="majorBidi" w:cstheme="majorBidi"/>
          <w:b/>
          <w:bCs/>
          <w:sz w:val="24"/>
          <w:szCs w:val="24"/>
          <w:rtl/>
          <w:lang w:eastAsia="en-US"/>
        </w:rPr>
      </w:pPr>
      <w:r w:rsidRPr="00346826">
        <w:rPr>
          <w:rFonts w:asciiTheme="majorBidi" w:hAnsiTheme="majorBidi" w:cstheme="majorBidi"/>
          <w:b/>
          <w:bCs/>
          <w:sz w:val="24"/>
          <w:szCs w:val="24"/>
          <w:rtl/>
          <w:lang w:eastAsia="en-US"/>
        </w:rPr>
        <w:t>الحصيلة رقم 6</w:t>
      </w:r>
    </w:p>
    <w:p w:rsidR="00C80E69" w:rsidRDefault="00C80E69" w:rsidP="00FD3F65">
      <w:pPr>
        <w:pBdr>
          <w:top w:val="nil"/>
          <w:left w:val="nil"/>
          <w:bottom w:val="nil"/>
          <w:right w:val="nil"/>
          <w:between w:val="nil"/>
        </w:pBdr>
        <w:bidi/>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rtl/>
          <w:lang w:eastAsia="en-US"/>
        </w:rPr>
        <w:t>سيتمكن الخريجون من استخدام التفكير النقدي ومهارات حل المشكلات لتطوير مشروع بحثي و / أو ورقة.</w:t>
      </w:r>
    </w:p>
    <w:p w:rsidR="000F68F5" w:rsidRPr="00346826" w:rsidRDefault="000F68F5" w:rsidP="004F6431">
      <w:pPr>
        <w:pBdr>
          <w:top w:val="nil"/>
          <w:left w:val="nil"/>
          <w:bottom w:val="nil"/>
          <w:right w:val="nil"/>
          <w:between w:val="nil"/>
        </w:pBdr>
        <w:bidi/>
        <w:spacing w:after="0" w:line="312" w:lineRule="auto"/>
        <w:jc w:val="both"/>
        <w:rPr>
          <w:rFonts w:asciiTheme="majorBidi" w:hAnsiTheme="majorBidi" w:cstheme="majorBidi"/>
          <w:sz w:val="24"/>
          <w:szCs w:val="24"/>
          <w:lang w:eastAsia="en-US"/>
        </w:rPr>
      </w:pPr>
    </w:p>
    <w:p w:rsidR="00C80E69" w:rsidRPr="00346826" w:rsidRDefault="00C80E69" w:rsidP="00C80E69">
      <w:pPr>
        <w:spacing w:after="0" w:line="312" w:lineRule="auto"/>
        <w:rPr>
          <w:rFonts w:asciiTheme="majorBidi" w:hAnsiTheme="majorBidi" w:cstheme="majorBidi"/>
          <w:sz w:val="16"/>
          <w:szCs w:val="16"/>
          <w:lang w:eastAsia="en-US"/>
        </w:rPr>
      </w:pPr>
      <w:bookmarkStart w:id="12" w:name="_heading=h.26in1rg" w:colFirst="0" w:colLast="0"/>
      <w:bookmarkEnd w:id="12"/>
    </w:p>
    <w:p w:rsidR="00C80E69" w:rsidRPr="00346826" w:rsidRDefault="00C80E69" w:rsidP="00C80E69">
      <w:pPr>
        <w:rPr>
          <w:rFonts w:asciiTheme="majorBidi" w:hAnsiTheme="majorBidi" w:cstheme="majorBidi"/>
          <w:lang w:eastAsia="en-US"/>
        </w:rPr>
      </w:pPr>
      <w:bookmarkStart w:id="13" w:name="_GoBack"/>
      <w:bookmarkEnd w:id="13"/>
    </w:p>
    <w:p w:rsidR="00C80E69" w:rsidRPr="005F5BA7" w:rsidRDefault="00C80E69" w:rsidP="00917DF2">
      <w:pPr>
        <w:pStyle w:val="ListParagraph"/>
        <w:numPr>
          <w:ilvl w:val="0"/>
          <w:numId w:val="6"/>
        </w:numPr>
        <w:pBdr>
          <w:top w:val="nil"/>
          <w:left w:val="nil"/>
          <w:bottom w:val="nil"/>
          <w:right w:val="nil"/>
          <w:between w:val="nil"/>
        </w:pBdr>
        <w:tabs>
          <w:tab w:val="left" w:pos="284"/>
          <w:tab w:val="left" w:pos="426"/>
        </w:tabs>
        <w:spacing w:after="240" w:line="276" w:lineRule="auto"/>
        <w:ind w:left="0" w:hanging="77"/>
        <w:jc w:val="both"/>
        <w:outlineLvl w:val="0"/>
        <w:rPr>
          <w:rFonts w:asciiTheme="majorBidi" w:hAnsiTheme="majorBidi" w:cstheme="majorBidi"/>
          <w:b/>
          <w:bCs/>
          <w:sz w:val="28"/>
          <w:szCs w:val="28"/>
          <w:shd w:val="clear" w:color="auto" w:fill="FFE599"/>
          <w:lang w:eastAsia="en-US"/>
        </w:rPr>
      </w:pPr>
      <w:bookmarkStart w:id="14" w:name="_heading=h.lnxbz9" w:colFirst="0" w:colLast="0"/>
      <w:bookmarkEnd w:id="14"/>
      <w:r w:rsidRPr="005F5BA7">
        <w:rPr>
          <w:rFonts w:asciiTheme="majorBidi" w:hAnsiTheme="majorBidi" w:cstheme="majorBidi"/>
          <w:b/>
          <w:bCs/>
          <w:sz w:val="28"/>
          <w:szCs w:val="28"/>
          <w:shd w:val="clear" w:color="auto" w:fill="FFE599"/>
          <w:lang w:eastAsia="en-US"/>
        </w:rPr>
        <w:t>Credits, Grading and GPA</w:t>
      </w:r>
    </w:p>
    <w:p w:rsidR="00C80E69" w:rsidRPr="00346826" w:rsidRDefault="00C80E69" w:rsidP="00C80E69">
      <w:pPr>
        <w:spacing w:before="120" w:after="0" w:line="312" w:lineRule="auto"/>
        <w:jc w:val="both"/>
        <w:rPr>
          <w:rFonts w:asciiTheme="majorBidi" w:hAnsiTheme="majorBidi" w:cstheme="majorBidi"/>
          <w:b/>
          <w:i/>
          <w:sz w:val="28"/>
          <w:szCs w:val="28"/>
          <w:lang w:eastAsia="en-US"/>
        </w:rPr>
      </w:pPr>
      <w:r w:rsidRPr="00346826">
        <w:rPr>
          <w:rFonts w:asciiTheme="majorBidi" w:hAnsiTheme="majorBidi" w:cstheme="majorBidi"/>
          <w:b/>
          <w:i/>
          <w:sz w:val="28"/>
          <w:szCs w:val="28"/>
          <w:lang w:eastAsia="en-US"/>
        </w:rPr>
        <w:t>Credits</w:t>
      </w:r>
    </w:p>
    <w:p w:rsidR="00C80E69" w:rsidRPr="00346826" w:rsidRDefault="00FD3F65" w:rsidP="00C80E69">
      <w:pPr>
        <w:spacing w:after="0" w:line="312" w:lineRule="auto"/>
        <w:jc w:val="both"/>
        <w:rPr>
          <w:rFonts w:asciiTheme="majorBidi" w:hAnsiTheme="majorBidi" w:cstheme="majorBidi"/>
          <w:lang w:eastAsia="en-US"/>
        </w:rPr>
      </w:pPr>
      <w:r w:rsidRPr="00346826">
        <w:rPr>
          <w:rFonts w:asciiTheme="majorBidi" w:hAnsiTheme="majorBidi" w:cstheme="majorBidi"/>
          <w:lang w:eastAsia="en-US"/>
        </w:rPr>
        <w:t>Al- Nahrain</w:t>
      </w:r>
      <w:r w:rsidR="00C80E69" w:rsidRPr="00346826">
        <w:rPr>
          <w:rFonts w:asciiTheme="majorBidi" w:hAnsiTheme="majorBidi" w:cstheme="majorBidi"/>
          <w:lang w:eastAsia="en-US"/>
        </w:rPr>
        <w:t xml:space="preserve"> University is following the Bologna Process with the European Credit Transfer System (ECTS) credit system. The total degree program number of ECTS is 240, 30 ECTS per semester. 1 ECTS is equivalent to 25 </w:t>
      </w:r>
      <w:r w:rsidR="005F5BA7" w:rsidRPr="00346826">
        <w:rPr>
          <w:rFonts w:asciiTheme="majorBidi" w:hAnsiTheme="majorBidi" w:cstheme="majorBidi"/>
          <w:lang w:eastAsia="en-US"/>
        </w:rPr>
        <w:t>hrs.</w:t>
      </w:r>
      <w:r w:rsidR="00C80E69" w:rsidRPr="00346826">
        <w:rPr>
          <w:rFonts w:asciiTheme="majorBidi" w:hAnsiTheme="majorBidi" w:cstheme="majorBidi"/>
          <w:lang w:eastAsia="en-US"/>
        </w:rPr>
        <w:t xml:space="preserve"> student workload, including structured and unstructured workload.</w:t>
      </w:r>
    </w:p>
    <w:p w:rsidR="00C80E69" w:rsidRPr="00346826" w:rsidRDefault="00C80E69" w:rsidP="00C80E69">
      <w:pPr>
        <w:spacing w:after="0" w:line="312" w:lineRule="auto"/>
        <w:jc w:val="both"/>
        <w:rPr>
          <w:rFonts w:asciiTheme="majorBidi" w:hAnsiTheme="majorBidi" w:cstheme="majorBidi"/>
          <w:b/>
          <w:i/>
          <w:sz w:val="28"/>
          <w:szCs w:val="28"/>
          <w:lang w:eastAsia="en-US"/>
        </w:rPr>
      </w:pPr>
      <w:r w:rsidRPr="00346826">
        <w:rPr>
          <w:rFonts w:asciiTheme="majorBidi" w:hAnsiTheme="majorBidi" w:cstheme="majorBidi"/>
          <w:b/>
          <w:i/>
          <w:sz w:val="28"/>
          <w:szCs w:val="28"/>
          <w:lang w:eastAsia="en-US"/>
        </w:rPr>
        <w:t>Grading</w:t>
      </w:r>
    </w:p>
    <w:p w:rsidR="00C80E69" w:rsidRPr="00346826" w:rsidRDefault="00C80E69" w:rsidP="00C80E69">
      <w:pPr>
        <w:spacing w:after="0" w:line="312" w:lineRule="auto"/>
        <w:jc w:val="both"/>
        <w:rPr>
          <w:rFonts w:asciiTheme="majorBidi" w:hAnsiTheme="majorBidi" w:cstheme="majorBidi"/>
          <w:sz w:val="24"/>
          <w:szCs w:val="24"/>
          <w:lang w:eastAsia="en-US"/>
        </w:rPr>
      </w:pPr>
      <w:r w:rsidRPr="00346826">
        <w:rPr>
          <w:rFonts w:asciiTheme="majorBidi" w:hAnsiTheme="majorBidi" w:cstheme="majorBidi"/>
          <w:sz w:val="24"/>
          <w:szCs w:val="24"/>
          <w:lang w:eastAsia="en-US"/>
        </w:rPr>
        <w:t>Before the evaluation, the results are divided into two subgroups: pass and fail. Therefore, the results are independent of the students who failed a course. The grading system is defined as follows:</w:t>
      </w:r>
    </w:p>
    <w:tbl>
      <w:tblPr>
        <w:tblW w:w="931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545"/>
        <w:gridCol w:w="1710"/>
        <w:gridCol w:w="1095"/>
        <w:gridCol w:w="3810"/>
      </w:tblGrid>
      <w:tr w:rsidR="00C80E69" w:rsidRPr="00346826" w:rsidTr="000F68F5">
        <w:trPr>
          <w:trHeight w:val="300"/>
        </w:trPr>
        <w:tc>
          <w:tcPr>
            <w:tcW w:w="9315" w:type="dxa"/>
            <w:gridSpan w:val="5"/>
            <w:tcBorders>
              <w:top w:val="single" w:sz="6" w:space="0" w:color="000000"/>
              <w:left w:val="single" w:sz="6" w:space="0" w:color="000000"/>
              <w:bottom w:val="single" w:sz="6" w:space="0" w:color="000000"/>
              <w:right w:val="single" w:sz="6" w:space="0" w:color="000000"/>
            </w:tcBorders>
            <w:shd w:val="clear" w:color="auto" w:fill="FFE599"/>
          </w:tcPr>
          <w:p w:rsidR="00C80E69" w:rsidRPr="004F6431" w:rsidRDefault="00C80E69" w:rsidP="00C80E69">
            <w:pPr>
              <w:widowControl w:val="0"/>
              <w:spacing w:after="0" w:line="240" w:lineRule="auto"/>
              <w:ind w:right="1152"/>
              <w:jc w:val="center"/>
              <w:rPr>
                <w:rFonts w:asciiTheme="majorBidi" w:hAnsiTheme="majorBidi" w:cstheme="majorBidi"/>
                <w:b/>
                <w:color w:val="000000"/>
                <w:lang w:eastAsia="en-US"/>
              </w:rPr>
            </w:pPr>
            <w:r w:rsidRPr="004F6431">
              <w:rPr>
                <w:rFonts w:asciiTheme="majorBidi" w:hAnsiTheme="majorBidi" w:cstheme="majorBidi"/>
                <w:b/>
                <w:color w:val="000000"/>
                <w:lang w:eastAsia="en-US"/>
              </w:rPr>
              <w:t xml:space="preserve">                   GRADING SCHEME</w:t>
            </w:r>
          </w:p>
          <w:p w:rsidR="00C80E69" w:rsidRPr="004F6431" w:rsidRDefault="00C80E69" w:rsidP="00C80E69">
            <w:pPr>
              <w:widowControl w:val="0"/>
              <w:spacing w:after="0" w:line="240" w:lineRule="auto"/>
              <w:ind w:right="-90"/>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مخطط الدرجات</w:t>
            </w:r>
          </w:p>
        </w:tc>
      </w:tr>
      <w:tr w:rsidR="00C80E69" w:rsidRPr="00346826" w:rsidTr="000F68F5">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EDEDED"/>
          </w:tcPr>
          <w:p w:rsidR="00C80E69" w:rsidRPr="00346826" w:rsidRDefault="00C80E69" w:rsidP="00C80E69">
            <w:pPr>
              <w:widowControl w:val="0"/>
              <w:spacing w:after="0" w:line="240" w:lineRule="auto"/>
              <w:rPr>
                <w:rFonts w:asciiTheme="majorBidi" w:hAnsiTheme="majorBidi" w:cstheme="majorBidi"/>
                <w:color w:val="000000"/>
                <w:lang w:eastAsia="en-US"/>
              </w:rPr>
            </w:pPr>
            <w:r w:rsidRPr="00346826">
              <w:rPr>
                <w:rFonts w:asciiTheme="majorBidi" w:hAnsiTheme="majorBidi" w:cstheme="majorBidi"/>
                <w:b/>
                <w:color w:val="000000"/>
                <w:sz w:val="20"/>
                <w:szCs w:val="20"/>
                <w:lang w:eastAsia="en-US"/>
              </w:rPr>
              <w:t>Group</w:t>
            </w:r>
          </w:p>
        </w:tc>
        <w:tc>
          <w:tcPr>
            <w:tcW w:w="1545" w:type="dxa"/>
            <w:tcBorders>
              <w:top w:val="single" w:sz="6" w:space="0" w:color="000000"/>
              <w:left w:val="single" w:sz="6" w:space="0" w:color="000000"/>
              <w:bottom w:val="single" w:sz="6" w:space="0" w:color="000000"/>
              <w:right w:val="single" w:sz="6" w:space="0" w:color="000000"/>
            </w:tcBorders>
            <w:shd w:val="clear" w:color="auto" w:fill="EDEDED"/>
            <w:vAlign w:val="center"/>
          </w:tcPr>
          <w:p w:rsidR="00C80E69" w:rsidRPr="004F6431" w:rsidRDefault="00C80E69" w:rsidP="00C80E69">
            <w:pPr>
              <w:widowControl w:val="0"/>
              <w:spacing w:after="0" w:line="240" w:lineRule="auto"/>
              <w:rPr>
                <w:rFonts w:asciiTheme="majorBidi" w:hAnsiTheme="majorBidi" w:cstheme="majorBidi"/>
                <w:b/>
                <w:color w:val="000000"/>
                <w:lang w:eastAsia="en-US"/>
              </w:rPr>
            </w:pPr>
            <w:r w:rsidRPr="004F6431">
              <w:rPr>
                <w:rFonts w:asciiTheme="majorBidi" w:hAnsiTheme="majorBidi" w:cstheme="majorBidi"/>
                <w:b/>
                <w:color w:val="000000"/>
                <w:lang w:eastAsia="en-US"/>
              </w:rPr>
              <w:t>Grade</w:t>
            </w:r>
          </w:p>
        </w:tc>
        <w:tc>
          <w:tcPr>
            <w:tcW w:w="1710"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80E69" w:rsidRPr="004F6431" w:rsidRDefault="00C80E69" w:rsidP="00C80E69">
            <w:pPr>
              <w:widowControl w:val="0"/>
              <w:spacing w:after="0" w:line="240" w:lineRule="auto"/>
              <w:jc w:val="center"/>
              <w:rPr>
                <w:rFonts w:asciiTheme="majorBidi" w:hAnsiTheme="majorBidi" w:cstheme="majorBidi"/>
                <w:b/>
                <w:color w:val="000000"/>
                <w:lang w:eastAsia="en-US"/>
              </w:rPr>
            </w:pPr>
            <w:r w:rsidRPr="004F6431">
              <w:rPr>
                <w:rFonts w:asciiTheme="majorBidi" w:hAnsiTheme="majorBidi" w:cstheme="majorBidi"/>
                <w:b/>
                <w:color w:val="000000"/>
                <w:rtl/>
                <w:lang w:eastAsia="en-US"/>
              </w:rPr>
              <w:t>التقدير</w:t>
            </w:r>
          </w:p>
        </w:tc>
        <w:tc>
          <w:tcPr>
            <w:tcW w:w="1095" w:type="dxa"/>
            <w:tcBorders>
              <w:top w:val="single" w:sz="6" w:space="0" w:color="000000"/>
              <w:left w:val="single" w:sz="6" w:space="0" w:color="000000"/>
              <w:bottom w:val="single" w:sz="6" w:space="0" w:color="000000"/>
              <w:right w:val="single" w:sz="4" w:space="0" w:color="000000"/>
            </w:tcBorders>
            <w:shd w:val="clear" w:color="auto" w:fill="EDEDED"/>
            <w:vAlign w:val="center"/>
          </w:tcPr>
          <w:p w:rsidR="00C80E69" w:rsidRPr="004F6431" w:rsidRDefault="00C80E69" w:rsidP="00C80E69">
            <w:pPr>
              <w:widowControl w:val="0"/>
              <w:spacing w:after="0" w:line="240" w:lineRule="auto"/>
              <w:rPr>
                <w:rFonts w:asciiTheme="majorBidi" w:hAnsiTheme="majorBidi" w:cstheme="majorBidi"/>
                <w:b/>
                <w:color w:val="000000"/>
                <w:lang w:eastAsia="en-US"/>
              </w:rPr>
            </w:pPr>
            <w:r w:rsidRPr="004F6431">
              <w:rPr>
                <w:rFonts w:asciiTheme="majorBidi" w:hAnsiTheme="majorBidi" w:cstheme="majorBidi"/>
                <w:b/>
                <w:color w:val="000000"/>
                <w:lang w:eastAsia="en-US"/>
              </w:rPr>
              <w:t>Marks (%)</w:t>
            </w:r>
          </w:p>
        </w:tc>
        <w:tc>
          <w:tcPr>
            <w:tcW w:w="3810" w:type="dxa"/>
            <w:tcBorders>
              <w:top w:val="single" w:sz="6" w:space="0" w:color="000000"/>
              <w:left w:val="single" w:sz="4" w:space="0" w:color="000000"/>
              <w:bottom w:val="single" w:sz="6" w:space="0" w:color="000000"/>
              <w:right w:val="single" w:sz="6" w:space="0" w:color="000000"/>
            </w:tcBorders>
            <w:shd w:val="clear" w:color="auto" w:fill="EDEDED"/>
            <w:vAlign w:val="center"/>
          </w:tcPr>
          <w:p w:rsidR="00C80E69" w:rsidRPr="004F6431" w:rsidRDefault="00C80E69" w:rsidP="00C80E69">
            <w:pPr>
              <w:widowControl w:val="0"/>
              <w:spacing w:after="0" w:line="240" w:lineRule="auto"/>
              <w:rPr>
                <w:rFonts w:asciiTheme="majorBidi" w:hAnsiTheme="majorBidi" w:cstheme="majorBidi"/>
                <w:b/>
                <w:color w:val="000000"/>
                <w:lang w:eastAsia="en-US"/>
              </w:rPr>
            </w:pPr>
            <w:r w:rsidRPr="004F6431">
              <w:rPr>
                <w:rFonts w:asciiTheme="majorBidi" w:hAnsiTheme="majorBidi" w:cstheme="majorBidi"/>
                <w:b/>
                <w:color w:val="000000"/>
                <w:lang w:eastAsia="en-US"/>
              </w:rPr>
              <w:t>Definition</w:t>
            </w:r>
          </w:p>
        </w:tc>
      </w:tr>
      <w:tr w:rsidR="00C80E69" w:rsidRPr="00346826" w:rsidTr="000F68F5">
        <w:trPr>
          <w:trHeight w:val="300"/>
        </w:trPr>
        <w:tc>
          <w:tcPr>
            <w:tcW w:w="1155" w:type="dxa"/>
            <w:vMerge w:val="restart"/>
            <w:tcBorders>
              <w:top w:val="single" w:sz="6" w:space="0" w:color="000000"/>
              <w:left w:val="single" w:sz="6" w:space="0" w:color="000000"/>
              <w:right w:val="single" w:sz="6" w:space="0" w:color="000000"/>
            </w:tcBorders>
            <w:vAlign w:val="center"/>
          </w:tcPr>
          <w:p w:rsidR="00C80E69" w:rsidRPr="00346826" w:rsidRDefault="00C80E69" w:rsidP="00C80E69">
            <w:pPr>
              <w:widowControl w:val="0"/>
              <w:spacing w:after="0" w:line="240" w:lineRule="auto"/>
              <w:rPr>
                <w:rFonts w:asciiTheme="majorBidi" w:hAnsiTheme="majorBidi" w:cstheme="majorBidi"/>
                <w:b/>
                <w:color w:val="000000"/>
                <w:sz w:val="20"/>
                <w:szCs w:val="20"/>
                <w:lang w:eastAsia="en-US"/>
              </w:rPr>
            </w:pPr>
            <w:r w:rsidRPr="00346826">
              <w:rPr>
                <w:rFonts w:asciiTheme="majorBidi" w:hAnsiTheme="majorBidi" w:cstheme="majorBidi"/>
                <w:b/>
                <w:color w:val="000000"/>
                <w:sz w:val="20"/>
                <w:szCs w:val="20"/>
                <w:lang w:eastAsia="en-US"/>
              </w:rPr>
              <w:t>Success Group</w:t>
            </w:r>
          </w:p>
          <w:p w:rsidR="00C80E69" w:rsidRPr="00346826" w:rsidRDefault="00C80E69" w:rsidP="00C80E69">
            <w:pPr>
              <w:widowControl w:val="0"/>
              <w:spacing w:after="0" w:line="240" w:lineRule="auto"/>
              <w:rPr>
                <w:rFonts w:asciiTheme="majorBidi" w:hAnsiTheme="majorBidi" w:cstheme="majorBidi"/>
                <w:b/>
                <w:color w:val="000000"/>
                <w:sz w:val="20"/>
                <w:szCs w:val="20"/>
                <w:lang w:eastAsia="en-US"/>
              </w:rPr>
            </w:pPr>
            <w:r w:rsidRPr="00346826">
              <w:rPr>
                <w:rFonts w:asciiTheme="majorBidi" w:hAnsiTheme="majorBidi" w:cstheme="majorBidi"/>
                <w:b/>
                <w:color w:val="000000"/>
                <w:sz w:val="20"/>
                <w:szCs w:val="20"/>
                <w:lang w:eastAsia="en-US"/>
              </w:rPr>
              <w:t>(50 - 100)</w:t>
            </w: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A - Excellent</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امتياز</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90 - 100</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Outstanding Performance</w:t>
            </w:r>
          </w:p>
        </w:tc>
      </w:tr>
      <w:tr w:rsidR="00C80E69" w:rsidRPr="00346826" w:rsidTr="000F68F5">
        <w:trPr>
          <w:trHeight w:val="300"/>
        </w:trPr>
        <w:tc>
          <w:tcPr>
            <w:tcW w:w="1155" w:type="dxa"/>
            <w:vMerge/>
            <w:tcBorders>
              <w:top w:val="single" w:sz="6" w:space="0" w:color="000000"/>
              <w:left w:val="single" w:sz="6" w:space="0" w:color="000000"/>
              <w:right w:val="single" w:sz="6" w:space="0" w:color="000000"/>
            </w:tcBorders>
            <w:vAlign w:val="center"/>
          </w:tcPr>
          <w:p w:rsidR="00C80E69" w:rsidRPr="00346826" w:rsidRDefault="00C80E69" w:rsidP="00C80E69">
            <w:pPr>
              <w:widowControl w:val="0"/>
              <w:pBdr>
                <w:top w:val="nil"/>
                <w:left w:val="nil"/>
                <w:bottom w:val="nil"/>
                <w:right w:val="nil"/>
                <w:between w:val="nil"/>
              </w:pBdr>
              <w:spacing w:after="0" w:line="276"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B - Very Good</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جيد جدا</w:t>
            </w:r>
            <w:r w:rsidRPr="004F6431">
              <w:rPr>
                <w:rFonts w:asciiTheme="majorBidi" w:hAnsiTheme="majorBidi" w:cstheme="majorBidi"/>
                <w:color w:val="000000"/>
                <w:lang w:eastAsia="en-US"/>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80 - 89</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Above average with some errors</w:t>
            </w:r>
          </w:p>
        </w:tc>
      </w:tr>
      <w:tr w:rsidR="00C80E69" w:rsidRPr="00346826" w:rsidTr="000F68F5">
        <w:trPr>
          <w:trHeight w:val="300"/>
        </w:trPr>
        <w:tc>
          <w:tcPr>
            <w:tcW w:w="1155" w:type="dxa"/>
            <w:vMerge/>
            <w:tcBorders>
              <w:top w:val="single" w:sz="6" w:space="0" w:color="000000"/>
              <w:left w:val="single" w:sz="6" w:space="0" w:color="000000"/>
              <w:right w:val="single" w:sz="6" w:space="0" w:color="000000"/>
            </w:tcBorders>
            <w:vAlign w:val="center"/>
          </w:tcPr>
          <w:p w:rsidR="00C80E69" w:rsidRPr="00346826" w:rsidRDefault="00C80E69" w:rsidP="00C80E69">
            <w:pPr>
              <w:widowControl w:val="0"/>
              <w:pBdr>
                <w:top w:val="nil"/>
                <w:left w:val="nil"/>
                <w:bottom w:val="nil"/>
                <w:right w:val="nil"/>
                <w:between w:val="nil"/>
              </w:pBdr>
              <w:spacing w:after="0" w:line="276"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C - Good</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جيد</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70 - 79</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Sound work with notable errors</w:t>
            </w:r>
          </w:p>
        </w:tc>
      </w:tr>
      <w:tr w:rsidR="00C80E69" w:rsidRPr="00346826" w:rsidTr="000F68F5">
        <w:trPr>
          <w:trHeight w:val="300"/>
        </w:trPr>
        <w:tc>
          <w:tcPr>
            <w:tcW w:w="1155" w:type="dxa"/>
            <w:vMerge/>
            <w:tcBorders>
              <w:top w:val="single" w:sz="6" w:space="0" w:color="000000"/>
              <w:left w:val="single" w:sz="6" w:space="0" w:color="000000"/>
              <w:right w:val="single" w:sz="6" w:space="0" w:color="000000"/>
            </w:tcBorders>
            <w:vAlign w:val="center"/>
          </w:tcPr>
          <w:p w:rsidR="00C80E69" w:rsidRPr="00346826" w:rsidRDefault="00C80E69" w:rsidP="00C80E69">
            <w:pPr>
              <w:widowControl w:val="0"/>
              <w:pBdr>
                <w:top w:val="nil"/>
                <w:left w:val="nil"/>
                <w:bottom w:val="nil"/>
                <w:right w:val="nil"/>
                <w:between w:val="nil"/>
              </w:pBdr>
              <w:spacing w:after="0" w:line="276"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D - Satisfactory</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متوسط</w:t>
            </w:r>
            <w:r w:rsidRPr="004F6431">
              <w:rPr>
                <w:rFonts w:asciiTheme="majorBidi" w:hAnsiTheme="majorBidi" w:cstheme="majorBidi"/>
                <w:color w:val="000000"/>
                <w:lang w:eastAsia="en-US"/>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60 - 69</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Fair but with major shortcomings</w:t>
            </w:r>
          </w:p>
        </w:tc>
      </w:tr>
      <w:tr w:rsidR="00C80E69" w:rsidRPr="00346826" w:rsidTr="000F68F5">
        <w:trPr>
          <w:trHeight w:val="300"/>
        </w:trPr>
        <w:tc>
          <w:tcPr>
            <w:tcW w:w="1155" w:type="dxa"/>
            <w:vMerge/>
            <w:tcBorders>
              <w:top w:val="single" w:sz="6" w:space="0" w:color="000000"/>
              <w:left w:val="single" w:sz="6" w:space="0" w:color="000000"/>
              <w:right w:val="single" w:sz="6" w:space="0" w:color="000000"/>
            </w:tcBorders>
            <w:vAlign w:val="center"/>
          </w:tcPr>
          <w:p w:rsidR="00C80E69" w:rsidRPr="00346826" w:rsidRDefault="00C80E69" w:rsidP="00C80E69">
            <w:pPr>
              <w:widowControl w:val="0"/>
              <w:pBdr>
                <w:top w:val="nil"/>
                <w:left w:val="nil"/>
                <w:bottom w:val="nil"/>
                <w:right w:val="nil"/>
                <w:between w:val="nil"/>
              </w:pBdr>
              <w:spacing w:after="0" w:line="276"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E - Sufficient</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مقبول</w:t>
            </w:r>
            <w:r w:rsidRPr="004F6431">
              <w:rPr>
                <w:rFonts w:asciiTheme="majorBidi" w:hAnsiTheme="majorBidi" w:cstheme="majorBidi"/>
                <w:color w:val="000000"/>
                <w:lang w:eastAsia="en-US"/>
              </w:rPr>
              <w:t xml:space="preserve"> </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50 - 59</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Work meets minimum criteria</w:t>
            </w:r>
          </w:p>
        </w:tc>
      </w:tr>
      <w:tr w:rsidR="00C80E69" w:rsidRPr="00346826" w:rsidTr="000F68F5">
        <w:trPr>
          <w:trHeight w:val="300"/>
        </w:trPr>
        <w:tc>
          <w:tcPr>
            <w:tcW w:w="1155" w:type="dxa"/>
            <w:vMerge w:val="restart"/>
            <w:tcBorders>
              <w:top w:val="single" w:sz="6" w:space="0" w:color="000000"/>
              <w:left w:val="single" w:sz="6" w:space="0" w:color="000000"/>
              <w:right w:val="single" w:sz="6" w:space="0" w:color="000000"/>
            </w:tcBorders>
            <w:vAlign w:val="center"/>
          </w:tcPr>
          <w:p w:rsidR="00C80E69" w:rsidRPr="00346826" w:rsidRDefault="00C80E69" w:rsidP="00C80E69">
            <w:pPr>
              <w:widowControl w:val="0"/>
              <w:spacing w:after="0" w:line="240" w:lineRule="auto"/>
              <w:rPr>
                <w:rFonts w:asciiTheme="majorBidi" w:hAnsiTheme="majorBidi" w:cstheme="majorBidi"/>
                <w:b/>
                <w:color w:val="000000"/>
                <w:sz w:val="20"/>
                <w:szCs w:val="20"/>
                <w:lang w:eastAsia="en-US"/>
              </w:rPr>
            </w:pPr>
            <w:r w:rsidRPr="00346826">
              <w:rPr>
                <w:rFonts w:asciiTheme="majorBidi" w:hAnsiTheme="majorBidi" w:cstheme="majorBidi"/>
                <w:b/>
                <w:color w:val="000000"/>
                <w:sz w:val="20"/>
                <w:szCs w:val="20"/>
                <w:lang w:eastAsia="en-US"/>
              </w:rPr>
              <w:t>Fail Group</w:t>
            </w:r>
          </w:p>
          <w:p w:rsidR="00C80E69" w:rsidRPr="00346826" w:rsidRDefault="00C80E69" w:rsidP="00C80E69">
            <w:pPr>
              <w:widowControl w:val="0"/>
              <w:spacing w:after="0" w:line="240" w:lineRule="auto"/>
              <w:rPr>
                <w:rFonts w:asciiTheme="majorBidi" w:hAnsiTheme="majorBidi" w:cstheme="majorBidi"/>
                <w:b/>
                <w:color w:val="000000"/>
                <w:sz w:val="20"/>
                <w:szCs w:val="20"/>
                <w:lang w:eastAsia="en-US"/>
              </w:rPr>
            </w:pPr>
            <w:r w:rsidRPr="00346826">
              <w:rPr>
                <w:rFonts w:asciiTheme="majorBidi" w:hAnsiTheme="majorBidi" w:cstheme="majorBidi"/>
                <w:b/>
                <w:color w:val="000000"/>
                <w:sz w:val="20"/>
                <w:szCs w:val="20"/>
                <w:lang w:eastAsia="en-US"/>
              </w:rPr>
              <w:t>(0 – 49)</w:t>
            </w: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 xml:space="preserve">FX – Fail </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rtl/>
                <w:lang w:eastAsia="en-US"/>
              </w:rPr>
              <w:t>راسب - قيد المعالجة</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(45-49)</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More work required but credit awarded</w:t>
            </w:r>
          </w:p>
        </w:tc>
      </w:tr>
      <w:tr w:rsidR="00C80E69" w:rsidRPr="00346826" w:rsidTr="000F68F5">
        <w:trPr>
          <w:trHeight w:val="300"/>
        </w:trPr>
        <w:tc>
          <w:tcPr>
            <w:tcW w:w="1155" w:type="dxa"/>
            <w:vMerge/>
            <w:tcBorders>
              <w:top w:val="single" w:sz="6" w:space="0" w:color="000000"/>
              <w:left w:val="single" w:sz="6" w:space="0" w:color="000000"/>
              <w:right w:val="single" w:sz="6" w:space="0" w:color="000000"/>
            </w:tcBorders>
            <w:vAlign w:val="center"/>
          </w:tcPr>
          <w:p w:rsidR="00C80E69" w:rsidRPr="00346826" w:rsidRDefault="00C80E69" w:rsidP="00C80E69">
            <w:pPr>
              <w:widowControl w:val="0"/>
              <w:pBdr>
                <w:top w:val="nil"/>
                <w:left w:val="nil"/>
                <w:bottom w:val="nil"/>
                <w:right w:val="nil"/>
                <w:between w:val="nil"/>
              </w:pBdr>
              <w:spacing w:after="0" w:line="276"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ind w:firstLine="72"/>
              <w:rPr>
                <w:rFonts w:asciiTheme="majorBidi" w:hAnsiTheme="majorBidi" w:cstheme="majorBidi"/>
                <w:color w:val="000000"/>
                <w:lang w:eastAsia="en-US"/>
              </w:rPr>
            </w:pPr>
            <w:r w:rsidRPr="004F6431">
              <w:rPr>
                <w:rFonts w:asciiTheme="majorBidi" w:hAnsiTheme="majorBidi" w:cstheme="majorBidi"/>
                <w:color w:val="000000"/>
                <w:lang w:eastAsia="en-US"/>
              </w:rPr>
              <w:t xml:space="preserve">F – Fail </w:t>
            </w:r>
          </w:p>
        </w:tc>
        <w:tc>
          <w:tcPr>
            <w:tcW w:w="1710"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rtl/>
                <w:lang w:eastAsia="en-US"/>
              </w:rPr>
              <w:t>راسب</w:t>
            </w:r>
          </w:p>
        </w:tc>
        <w:tc>
          <w:tcPr>
            <w:tcW w:w="1095" w:type="dxa"/>
            <w:tcBorders>
              <w:top w:val="single" w:sz="6" w:space="0" w:color="000000"/>
              <w:left w:val="single" w:sz="6" w:space="0" w:color="000000"/>
              <w:bottom w:val="single" w:sz="6" w:space="0" w:color="000000"/>
              <w:right w:val="single" w:sz="4" w:space="0" w:color="000000"/>
            </w:tcBorders>
            <w:vAlign w:val="center"/>
          </w:tcPr>
          <w:p w:rsidR="00C80E69" w:rsidRPr="004F6431" w:rsidRDefault="00C80E69" w:rsidP="00C80E69">
            <w:pPr>
              <w:widowControl w:val="0"/>
              <w:spacing w:after="0" w:line="240" w:lineRule="auto"/>
              <w:jc w:val="center"/>
              <w:rPr>
                <w:rFonts w:asciiTheme="majorBidi" w:hAnsiTheme="majorBidi" w:cstheme="majorBidi"/>
                <w:color w:val="000000"/>
                <w:lang w:eastAsia="en-US"/>
              </w:rPr>
            </w:pPr>
            <w:r w:rsidRPr="004F6431">
              <w:rPr>
                <w:rFonts w:asciiTheme="majorBidi" w:hAnsiTheme="majorBidi" w:cstheme="majorBidi"/>
                <w:color w:val="000000"/>
                <w:lang w:eastAsia="en-US"/>
              </w:rPr>
              <w:t>(0-44)</w:t>
            </w:r>
          </w:p>
        </w:tc>
        <w:tc>
          <w:tcPr>
            <w:tcW w:w="3810" w:type="dxa"/>
            <w:tcBorders>
              <w:top w:val="single" w:sz="6" w:space="0" w:color="000000"/>
              <w:left w:val="single" w:sz="4" w:space="0" w:color="000000"/>
              <w:bottom w:val="single" w:sz="6" w:space="0" w:color="000000"/>
              <w:right w:val="single" w:sz="6"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Considerable amount of work required</w:t>
            </w:r>
          </w:p>
        </w:tc>
      </w:tr>
      <w:tr w:rsidR="00C80E69" w:rsidRPr="00346826" w:rsidTr="000F68F5">
        <w:trPr>
          <w:trHeight w:val="300"/>
        </w:trPr>
        <w:tc>
          <w:tcPr>
            <w:tcW w:w="115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80E69" w:rsidRPr="00346826" w:rsidRDefault="00C80E69" w:rsidP="00C80E69">
            <w:pPr>
              <w:widowControl w:val="0"/>
              <w:spacing w:after="0" w:line="240" w:lineRule="auto"/>
              <w:rPr>
                <w:rFonts w:asciiTheme="majorBidi" w:hAnsiTheme="majorBidi" w:cstheme="majorBidi"/>
                <w:color w:val="000000"/>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shd w:val="clear" w:color="auto" w:fill="FF8080"/>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c>
          <w:tcPr>
            <w:tcW w:w="1710" w:type="dxa"/>
            <w:tcBorders>
              <w:top w:val="single" w:sz="6" w:space="0" w:color="000000"/>
              <w:left w:val="single" w:sz="6" w:space="0" w:color="000000"/>
              <w:bottom w:val="single" w:sz="6" w:space="0" w:color="000000"/>
              <w:right w:val="single" w:sz="4" w:space="0" w:color="000000"/>
            </w:tcBorders>
            <w:shd w:val="clear" w:color="auto" w:fill="FF8080"/>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c>
          <w:tcPr>
            <w:tcW w:w="1095" w:type="dxa"/>
            <w:tcBorders>
              <w:top w:val="single" w:sz="6" w:space="0" w:color="000000"/>
              <w:left w:val="single" w:sz="6" w:space="0" w:color="000000"/>
              <w:right w:val="single" w:sz="4" w:space="0" w:color="000000"/>
            </w:tcBorders>
            <w:shd w:val="clear" w:color="auto" w:fill="FF8080"/>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c>
          <w:tcPr>
            <w:tcW w:w="3810" w:type="dxa"/>
            <w:tcBorders>
              <w:top w:val="single" w:sz="6" w:space="0" w:color="000000"/>
              <w:left w:val="single" w:sz="4" w:space="0" w:color="000000"/>
              <w:right w:val="single" w:sz="6" w:space="0" w:color="000000"/>
            </w:tcBorders>
            <w:shd w:val="clear" w:color="auto" w:fill="FF8080"/>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r>
      <w:tr w:rsidR="00C80E69" w:rsidRPr="00346826" w:rsidTr="000F68F5">
        <w:trPr>
          <w:trHeight w:val="300"/>
        </w:trPr>
        <w:tc>
          <w:tcPr>
            <w:tcW w:w="2700" w:type="dxa"/>
            <w:gridSpan w:val="2"/>
            <w:tcBorders>
              <w:top w:val="single" w:sz="6" w:space="0" w:color="000000"/>
              <w:left w:val="single" w:sz="6" w:space="0" w:color="000000"/>
              <w:bottom w:val="single" w:sz="6" w:space="0" w:color="000000"/>
              <w:right w:val="single" w:sz="6" w:space="0" w:color="000000"/>
            </w:tcBorders>
            <w:shd w:val="clear" w:color="auto" w:fill="FFFF00"/>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Note:</w:t>
            </w:r>
          </w:p>
        </w:tc>
        <w:tc>
          <w:tcPr>
            <w:tcW w:w="1710" w:type="dxa"/>
            <w:tcBorders>
              <w:top w:val="nil"/>
              <w:left w:val="nil"/>
              <w:bottom w:val="single" w:sz="6" w:space="0" w:color="000000"/>
              <w:right w:val="nil"/>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c>
          <w:tcPr>
            <w:tcW w:w="4905" w:type="dxa"/>
            <w:gridSpan w:val="2"/>
            <w:tcBorders>
              <w:top w:val="nil"/>
              <w:left w:val="nil"/>
              <w:bottom w:val="single" w:sz="6" w:space="0" w:color="000000"/>
              <w:right w:val="single" w:sz="4" w:space="0" w:color="000000"/>
            </w:tcBorders>
            <w:vAlign w:val="center"/>
          </w:tcPr>
          <w:p w:rsidR="00C80E69" w:rsidRPr="004F6431" w:rsidRDefault="00C80E69" w:rsidP="00C80E69">
            <w:pPr>
              <w:widowControl w:val="0"/>
              <w:spacing w:after="0" w:line="240" w:lineRule="auto"/>
              <w:rPr>
                <w:rFonts w:asciiTheme="majorBidi" w:hAnsiTheme="majorBidi" w:cstheme="majorBidi"/>
                <w:color w:val="000000"/>
                <w:lang w:eastAsia="en-US"/>
              </w:rPr>
            </w:pPr>
          </w:p>
        </w:tc>
      </w:tr>
      <w:tr w:rsidR="00C80E69" w:rsidRPr="00346826" w:rsidTr="00CF1760">
        <w:trPr>
          <w:trHeight w:val="1191"/>
        </w:trPr>
        <w:tc>
          <w:tcPr>
            <w:tcW w:w="9315" w:type="dxa"/>
            <w:gridSpan w:val="5"/>
            <w:tcBorders>
              <w:top w:val="single" w:sz="6" w:space="0" w:color="000000"/>
              <w:left w:val="single" w:sz="6" w:space="0" w:color="000000"/>
              <w:bottom w:val="single" w:sz="6" w:space="0" w:color="000000"/>
              <w:right w:val="single" w:sz="6" w:space="0" w:color="000000"/>
            </w:tcBorders>
          </w:tcPr>
          <w:p w:rsidR="00C80E69" w:rsidRPr="004F6431" w:rsidRDefault="00C80E69" w:rsidP="00C80E69">
            <w:pPr>
              <w:widowControl w:val="0"/>
              <w:spacing w:after="0" w:line="240" w:lineRule="auto"/>
              <w:rPr>
                <w:rFonts w:asciiTheme="majorBidi" w:hAnsiTheme="majorBidi" w:cstheme="majorBidi"/>
                <w:color w:val="000000"/>
                <w:lang w:eastAsia="en-US"/>
              </w:rPr>
            </w:pPr>
            <w:r w:rsidRPr="004F6431">
              <w:rPr>
                <w:rFonts w:asciiTheme="majorBidi" w:hAnsiTheme="majorBidi" w:cstheme="majorBidi"/>
                <w:color w:val="000000"/>
                <w:lang w:eastAsia="en-US"/>
              </w:rPr>
              <w:t>Number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rsidR="00C80E69" w:rsidRPr="00346826" w:rsidRDefault="00C80E69" w:rsidP="00C80E69">
      <w:pPr>
        <w:jc w:val="both"/>
        <w:rPr>
          <w:rFonts w:asciiTheme="majorBidi" w:hAnsiTheme="majorBidi" w:cstheme="majorBidi"/>
          <w:b/>
          <w:i/>
          <w:sz w:val="24"/>
          <w:szCs w:val="24"/>
          <w:lang w:eastAsia="en-US"/>
        </w:rPr>
      </w:pPr>
    </w:p>
    <w:p w:rsidR="00C80E69" w:rsidRPr="00346826" w:rsidRDefault="00C80E69" w:rsidP="00C80E69">
      <w:pPr>
        <w:jc w:val="both"/>
        <w:rPr>
          <w:rFonts w:asciiTheme="majorBidi" w:hAnsiTheme="majorBidi" w:cstheme="majorBidi"/>
          <w:b/>
          <w:i/>
          <w:sz w:val="24"/>
          <w:szCs w:val="24"/>
          <w:lang w:eastAsia="en-US"/>
        </w:rPr>
      </w:pPr>
      <w:r w:rsidRPr="00346826">
        <w:rPr>
          <w:rFonts w:asciiTheme="majorBidi" w:hAnsiTheme="majorBidi" w:cstheme="majorBidi"/>
          <w:b/>
          <w:i/>
          <w:sz w:val="24"/>
          <w:szCs w:val="24"/>
          <w:lang w:eastAsia="en-US"/>
        </w:rPr>
        <w:lastRenderedPageBreak/>
        <w:t>Calculation of the Cumulative Grade Point Average (CGPA)</w:t>
      </w:r>
    </w:p>
    <w:p w:rsidR="00EE5D89" w:rsidRPr="00346826" w:rsidRDefault="001725CA">
      <w:pPr>
        <w:numPr>
          <w:ilvl w:val="0"/>
          <w:numId w:val="4"/>
        </w:numPr>
        <w:spacing w:after="0" w:line="360" w:lineRule="auto"/>
        <w:jc w:val="both"/>
        <w:rPr>
          <w:rFonts w:asciiTheme="majorBidi" w:hAnsiTheme="majorBidi" w:cstheme="majorBidi"/>
          <w:sz w:val="24"/>
          <w:szCs w:val="24"/>
        </w:rPr>
      </w:pPr>
      <w:r w:rsidRPr="00346826">
        <w:rPr>
          <w:rFonts w:asciiTheme="majorBidi" w:hAnsiTheme="majorBidi" w:cstheme="majorBidi"/>
          <w:sz w:val="24"/>
          <w:szCs w:val="24"/>
        </w:rPr>
        <w:t>The CGPA is calculated by the summation of each module score multiplied by its ECTS, all are divided by the program total ECTS.</w:t>
      </w:r>
    </w:p>
    <w:p w:rsidR="00EE5D89" w:rsidRPr="00346826" w:rsidRDefault="001725CA">
      <w:pPr>
        <w:ind w:left="720"/>
        <w:jc w:val="both"/>
        <w:rPr>
          <w:rFonts w:asciiTheme="majorBidi" w:hAnsiTheme="majorBidi" w:cstheme="majorBidi"/>
          <w:sz w:val="24"/>
          <w:szCs w:val="24"/>
        </w:rPr>
      </w:pPr>
      <w:r w:rsidRPr="00346826">
        <w:rPr>
          <w:rFonts w:asciiTheme="majorBidi" w:hAnsiTheme="majorBidi" w:cstheme="majorBidi"/>
          <w:sz w:val="24"/>
          <w:szCs w:val="24"/>
        </w:rPr>
        <w:t>CGPA of a 4-year B.Sc. degree:</w:t>
      </w:r>
    </w:p>
    <w:p w:rsidR="00EE5D89" w:rsidRPr="00346826" w:rsidRDefault="001725CA">
      <w:pPr>
        <w:ind w:firstLine="720"/>
        <w:jc w:val="both"/>
        <w:rPr>
          <w:rFonts w:asciiTheme="majorBidi" w:hAnsiTheme="majorBidi" w:cstheme="majorBidi"/>
          <w:sz w:val="24"/>
          <w:szCs w:val="24"/>
        </w:rPr>
      </w:pPr>
      <w:r w:rsidRPr="00346826">
        <w:rPr>
          <w:rFonts w:asciiTheme="majorBidi" w:hAnsiTheme="majorBidi" w:cstheme="majorBidi"/>
          <w:sz w:val="24"/>
          <w:szCs w:val="24"/>
        </w:rPr>
        <w:t xml:space="preserve">CGPA = </w:t>
      </w:r>
      <w:r w:rsidR="005F5BA7" w:rsidRPr="00346826">
        <w:rPr>
          <w:rFonts w:asciiTheme="majorBidi" w:hAnsiTheme="majorBidi" w:cstheme="majorBidi"/>
          <w:sz w:val="24"/>
          <w:szCs w:val="24"/>
        </w:rPr>
        <w:t>[(</w:t>
      </w:r>
      <w:r w:rsidRPr="00346826">
        <w:rPr>
          <w:rFonts w:asciiTheme="majorBidi" w:hAnsiTheme="majorBidi" w:cstheme="majorBidi"/>
          <w:sz w:val="24"/>
          <w:szCs w:val="24"/>
        </w:rPr>
        <w:t>1st</w:t>
      </w:r>
      <w:r w:rsidRPr="00346826">
        <w:rPr>
          <w:rFonts w:asciiTheme="majorBidi" w:hAnsiTheme="majorBidi" w:cstheme="majorBidi"/>
          <w:sz w:val="24"/>
          <w:szCs w:val="24"/>
          <w:vertAlign w:val="superscript"/>
        </w:rPr>
        <w:t xml:space="preserve"> m</w:t>
      </w:r>
      <w:r w:rsidRPr="00346826">
        <w:rPr>
          <w:rFonts w:asciiTheme="majorBidi" w:hAnsiTheme="majorBidi" w:cstheme="majorBidi"/>
          <w:sz w:val="24"/>
          <w:szCs w:val="24"/>
        </w:rPr>
        <w:t>odule score x ECTS) + (2nd</w:t>
      </w:r>
      <w:r w:rsidRPr="00346826">
        <w:rPr>
          <w:rFonts w:asciiTheme="majorBidi" w:hAnsiTheme="majorBidi" w:cstheme="majorBidi"/>
          <w:sz w:val="24"/>
          <w:szCs w:val="24"/>
          <w:vertAlign w:val="superscript"/>
        </w:rPr>
        <w:t xml:space="preserve"> m</w:t>
      </w:r>
      <w:r w:rsidRPr="00346826">
        <w:rPr>
          <w:rFonts w:asciiTheme="majorBidi" w:hAnsiTheme="majorBidi" w:cstheme="majorBidi"/>
          <w:sz w:val="24"/>
          <w:szCs w:val="24"/>
        </w:rPr>
        <w:t>odule score x ECTS) + ……] / 240</w:t>
      </w:r>
    </w:p>
    <w:p w:rsidR="00D9475B" w:rsidRDefault="00D9475B" w:rsidP="00D9475B">
      <w:pPr>
        <w:rPr>
          <w:rFonts w:asciiTheme="majorBidi" w:hAnsiTheme="majorBidi" w:cstheme="majorBidi"/>
        </w:rPr>
      </w:pPr>
      <w:bookmarkStart w:id="15" w:name="_heading=h.35nkun2" w:colFirst="0" w:colLast="0"/>
      <w:bookmarkEnd w:id="15"/>
    </w:p>
    <w:p w:rsidR="0086166B" w:rsidRPr="00346826" w:rsidRDefault="0086166B" w:rsidP="00D9475B">
      <w:pPr>
        <w:rPr>
          <w:rFonts w:asciiTheme="majorBidi" w:hAnsiTheme="majorBidi" w:cstheme="majorBidi"/>
        </w:rPr>
      </w:pPr>
    </w:p>
    <w:p w:rsidR="00EE5D89" w:rsidRPr="005F5BA7" w:rsidRDefault="001725CA" w:rsidP="00917DF2">
      <w:pPr>
        <w:pStyle w:val="Heading1"/>
        <w:numPr>
          <w:ilvl w:val="0"/>
          <w:numId w:val="6"/>
        </w:numPr>
        <w:pBdr>
          <w:top w:val="nil"/>
          <w:left w:val="nil"/>
          <w:bottom w:val="nil"/>
          <w:right w:val="nil"/>
          <w:between w:val="nil"/>
        </w:pBdr>
        <w:tabs>
          <w:tab w:val="left" w:pos="284"/>
          <w:tab w:val="left" w:pos="426"/>
        </w:tabs>
        <w:bidi w:val="0"/>
        <w:ind w:left="0" w:hanging="77"/>
        <w:jc w:val="both"/>
        <w:rPr>
          <w:sz w:val="28"/>
          <w:szCs w:val="28"/>
          <w:shd w:val="clear" w:color="auto" w:fill="FFE599"/>
        </w:rPr>
      </w:pPr>
      <w:r w:rsidRPr="005F5BA7">
        <w:rPr>
          <w:sz w:val="28"/>
          <w:szCs w:val="28"/>
          <w:shd w:val="clear" w:color="auto" w:fill="FFE599"/>
        </w:rPr>
        <w:t>Curriculum/Modules</w:t>
      </w:r>
    </w:p>
    <w:p w:rsidR="003F3F0C" w:rsidRPr="004847B9" w:rsidRDefault="003F3F0C" w:rsidP="003F3F0C">
      <w:pPr>
        <w:spacing w:line="256" w:lineRule="auto"/>
        <w:rPr>
          <w:rFonts w:ascii="Times New Roman" w:hAnsi="Times New Roman" w:cs="Times New Roman"/>
        </w:rPr>
      </w:pPr>
      <w:bookmarkStart w:id="16" w:name="_heading=h.1ksv4uv" w:colFirst="0" w:colLast="0"/>
      <w:bookmarkStart w:id="17" w:name="_heading=h.44sinio" w:colFirst="0" w:colLast="0"/>
      <w:bookmarkEnd w:id="16"/>
      <w:bookmarkEnd w:id="17"/>
    </w:p>
    <w:p w:rsidR="003F3F0C" w:rsidRPr="004847B9" w:rsidRDefault="003F3F0C" w:rsidP="003F3F0C">
      <w:pPr>
        <w:spacing w:after="0" w:line="240" w:lineRule="auto"/>
        <w:jc w:val="both"/>
        <w:rPr>
          <w:rFonts w:ascii="Times New Roman" w:hAnsi="Times New Roman" w:cs="Times New Roman"/>
          <w:sz w:val="24"/>
          <w:szCs w:val="24"/>
        </w:rPr>
      </w:pPr>
      <w:r w:rsidRPr="004847B9">
        <w:rPr>
          <w:rFonts w:ascii="Times New Roman" w:hAnsi="Times New Roman" w:cs="Times New Roman"/>
          <w:b/>
          <w:sz w:val="24"/>
          <w:szCs w:val="24"/>
        </w:rPr>
        <w:t>Semester 1 | 30 ECTS   |   1 ECTS = 25 hrs.</w:t>
      </w:r>
    </w:p>
    <w:tbl>
      <w:tblPr>
        <w:tblW w:w="993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2722"/>
        <w:gridCol w:w="965"/>
        <w:gridCol w:w="1135"/>
        <w:gridCol w:w="864"/>
        <w:gridCol w:w="839"/>
        <w:gridCol w:w="1561"/>
      </w:tblGrid>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Code</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Module</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SSWL</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USSWL</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ECTS</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Type</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b/>
                <w:bCs/>
                <w:color w:val="000000"/>
              </w:rPr>
            </w:pPr>
            <w:r w:rsidRPr="004847B9">
              <w:rPr>
                <w:rFonts w:ascii="Times New Roman" w:hAnsi="Times New Roman" w:cs="Times New Roman"/>
                <w:b/>
                <w:bCs/>
                <w:color w:val="000000"/>
              </w:rPr>
              <w:t>Pre-requisite</w:t>
            </w: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MBt11-GB</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General Biology-I</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8</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MBt11-AC</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Analytical Chemistry</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Default="003F3F0C" w:rsidP="007E472A">
            <w:pPr>
              <w:jc w:val="center"/>
            </w:pPr>
            <w:r w:rsidRPr="00FC1A58">
              <w:rPr>
                <w:rFonts w:ascii="Times New Roman" w:hAnsi="Times New Roman" w:cs="Times New Roman"/>
                <w:color w:val="000000"/>
                <w:sz w:val="24"/>
                <w:szCs w:val="24"/>
              </w:rPr>
              <w:t>79</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8</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MBt11-Bp</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Biophysics</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Default="003F3F0C" w:rsidP="007E472A">
            <w:pPr>
              <w:jc w:val="center"/>
            </w:pPr>
            <w:r w:rsidRPr="00FC1A58">
              <w:rPr>
                <w:rFonts w:ascii="Times New Roman" w:hAnsi="Times New Roman" w:cs="Times New Roman"/>
                <w:color w:val="000000"/>
                <w:sz w:val="24"/>
                <w:szCs w:val="24"/>
              </w:rPr>
              <w:t>79</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121</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4"/>
                <w:szCs w:val="24"/>
              </w:rPr>
            </w:pPr>
            <w:r w:rsidRPr="004847B9">
              <w:rPr>
                <w:rFonts w:ascii="Times New Roman" w:hAnsi="Times New Roman" w:cs="Times New Roman"/>
                <w:color w:val="000000"/>
                <w:sz w:val="24"/>
                <w:szCs w:val="24"/>
              </w:rPr>
              <w:t>8</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 11-CS</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Computer Science</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UN11-Eng</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English </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UN11-HR</w:t>
            </w:r>
          </w:p>
        </w:tc>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Human rights</w:t>
            </w:r>
          </w:p>
        </w:tc>
        <w:tc>
          <w:tcPr>
            <w:tcW w:w="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15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bl>
    <w:p w:rsidR="003F3F0C" w:rsidRPr="004847B9" w:rsidRDefault="003F3F0C" w:rsidP="003F3F0C">
      <w:pPr>
        <w:spacing w:after="0" w:line="240" w:lineRule="auto"/>
        <w:jc w:val="both"/>
        <w:rPr>
          <w:rFonts w:ascii="Times New Roman" w:hAnsi="Times New Roman" w:cs="Times New Roman"/>
          <w:b/>
          <w:sz w:val="28"/>
          <w:szCs w:val="28"/>
        </w:rPr>
      </w:pPr>
    </w:p>
    <w:p w:rsidR="003F3F0C" w:rsidRPr="004847B9" w:rsidRDefault="003F3F0C" w:rsidP="003F3F0C">
      <w:pPr>
        <w:spacing w:after="0" w:line="240" w:lineRule="auto"/>
        <w:jc w:val="both"/>
        <w:rPr>
          <w:rFonts w:ascii="Times New Roman" w:hAnsi="Times New Roman" w:cs="Times New Roman"/>
          <w:b/>
          <w:sz w:val="28"/>
          <w:szCs w:val="28"/>
        </w:rPr>
      </w:pPr>
    </w:p>
    <w:p w:rsidR="003F3F0C" w:rsidRPr="004847B9" w:rsidRDefault="003F3F0C" w:rsidP="003F3F0C">
      <w:pPr>
        <w:spacing w:after="0" w:line="240" w:lineRule="auto"/>
        <w:jc w:val="both"/>
        <w:rPr>
          <w:rFonts w:ascii="Times New Roman" w:hAnsi="Times New Roman" w:cs="Times New Roman"/>
          <w:sz w:val="24"/>
          <w:szCs w:val="24"/>
        </w:rPr>
      </w:pPr>
      <w:r w:rsidRPr="004847B9">
        <w:rPr>
          <w:rFonts w:ascii="Times New Roman" w:hAnsi="Times New Roman" w:cs="Times New Roman"/>
          <w:b/>
          <w:sz w:val="24"/>
          <w:szCs w:val="24"/>
        </w:rPr>
        <w:t>Semester 2 | 30 ECTS   |   1 ECTS = 25 hrs.</w:t>
      </w:r>
    </w:p>
    <w:tbl>
      <w:tblPr>
        <w:tblW w:w="993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2978"/>
        <w:gridCol w:w="851"/>
        <w:gridCol w:w="1135"/>
        <w:gridCol w:w="852"/>
        <w:gridCol w:w="851"/>
        <w:gridCol w:w="1419"/>
      </w:tblGrid>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Pre-requisite</w:t>
            </w: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MBt12-GB</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General Biology-II</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861DE9" w:rsidRDefault="00861DE9" w:rsidP="00861DE9">
            <w:pPr>
              <w:widowControl w:val="0"/>
              <w:spacing w:after="0" w:line="240" w:lineRule="auto"/>
              <w:rPr>
                <w:rFonts w:ascii="Times New Roman" w:hAnsi="Times New Roman" w:cs="Times New Roman"/>
                <w:color w:val="000000"/>
              </w:rPr>
            </w:pPr>
            <w:r w:rsidRPr="00861DE9">
              <w:rPr>
                <w:rFonts w:ascii="Times New Roman" w:hAnsi="Times New Roman" w:cs="Times New Roman"/>
                <w:color w:val="000000"/>
              </w:rPr>
              <w:t>General Biology-I</w:t>
            </w: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MBt12-PB</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Principles of Biotechnology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MBt12-OC</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Organic Chemistry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MBt12-BS</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Biostatistics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UN12-FD</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Freedom and Democracy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UN12-Ab</w:t>
            </w:r>
          </w:p>
        </w:tc>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Arabic </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p>
        </w:tc>
      </w:tr>
    </w:tbl>
    <w:p w:rsidR="003F3F0C" w:rsidRPr="004847B9" w:rsidRDefault="003F3F0C" w:rsidP="003F3F0C">
      <w:pPr>
        <w:spacing w:after="0" w:line="240" w:lineRule="auto"/>
        <w:ind w:left="-142"/>
        <w:jc w:val="both"/>
        <w:rPr>
          <w:rFonts w:ascii="Times New Roman" w:hAnsi="Times New Roman" w:cs="Times New Roman"/>
          <w:b/>
          <w:sz w:val="28"/>
          <w:szCs w:val="28"/>
        </w:rPr>
      </w:pPr>
    </w:p>
    <w:p w:rsidR="003F3F0C" w:rsidRPr="004847B9" w:rsidRDefault="003F3F0C" w:rsidP="003F3F0C">
      <w:pPr>
        <w:spacing w:after="0" w:line="240" w:lineRule="auto"/>
        <w:ind w:left="-142"/>
        <w:jc w:val="both"/>
        <w:rPr>
          <w:rFonts w:ascii="Times New Roman" w:hAnsi="Times New Roman" w:cs="Times New Roman"/>
          <w:b/>
          <w:sz w:val="28"/>
          <w:szCs w:val="28"/>
        </w:rPr>
      </w:pPr>
    </w:p>
    <w:p w:rsidR="003F3F0C" w:rsidRPr="004847B9" w:rsidRDefault="003F3F0C" w:rsidP="003F3F0C">
      <w:pPr>
        <w:spacing w:after="0" w:line="240" w:lineRule="auto"/>
        <w:ind w:left="-142"/>
        <w:jc w:val="both"/>
        <w:rPr>
          <w:rFonts w:ascii="Times New Roman" w:hAnsi="Times New Roman" w:cs="Times New Roman"/>
          <w:b/>
          <w:bCs/>
          <w:sz w:val="24"/>
          <w:szCs w:val="24"/>
        </w:rPr>
      </w:pPr>
      <w:r w:rsidRPr="004847B9">
        <w:rPr>
          <w:rFonts w:ascii="Times New Roman" w:hAnsi="Times New Roman" w:cs="Times New Roman"/>
          <w:b/>
          <w:sz w:val="24"/>
          <w:szCs w:val="24"/>
        </w:rPr>
        <w:t>Semester 3 | 30 ECTS   |   1 ECTS = 25 hrs.</w:t>
      </w:r>
    </w:p>
    <w:tbl>
      <w:tblPr>
        <w:tblW w:w="993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9"/>
        <w:gridCol w:w="2695"/>
        <w:gridCol w:w="851"/>
        <w:gridCol w:w="994"/>
        <w:gridCol w:w="883"/>
        <w:gridCol w:w="709"/>
        <w:gridCol w:w="2379"/>
      </w:tblGrid>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tabs>
                <w:tab w:val="left" w:pos="855"/>
              </w:tabs>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Pre-requisite</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lastRenderedPageBreak/>
              <w:t>MBt21-HE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Histology and Embryology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General Biology</w:t>
            </w:r>
          </w:p>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MBt21-Bc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Biochemistry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-Analytical Chemistry</w:t>
            </w:r>
          </w:p>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-Organic Chemistry</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MBt21-PG</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Principles of Genetics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C</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General Biology</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MBt21-GM</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General Microbiology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121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C</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MBt21-</w:t>
            </w:r>
            <w:r w:rsidR="007E472A">
              <w:rPr>
                <w:rFonts w:ascii="Times New Roman" w:hAnsi="Times New Roman" w:cs="Times New Roman"/>
                <w:color w:val="000000"/>
              </w:rPr>
              <w:t>BRM</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rPr>
                <w:rFonts w:ascii="Times New Roman" w:hAnsi="Times New Roman" w:cs="Times New Roman"/>
                <w:color w:val="000000"/>
              </w:rPr>
            </w:pPr>
            <w:r>
              <w:rPr>
                <w:rFonts w:ascii="Times New Roman" w:hAnsi="Times New Roman" w:cs="Times New Roman"/>
                <w:color w:val="000000"/>
              </w:rPr>
              <w:t>Biosafety and Risk Mangement</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B</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UN21-Eng</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English</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bl>
    <w:p w:rsidR="003F3F0C" w:rsidRPr="004847B9" w:rsidRDefault="003F3F0C" w:rsidP="003F3F0C">
      <w:pPr>
        <w:spacing w:after="0" w:line="240" w:lineRule="auto"/>
        <w:jc w:val="both"/>
        <w:rPr>
          <w:rFonts w:ascii="Times New Roman" w:hAnsi="Times New Roman" w:cs="Times New Roman"/>
          <w:b/>
        </w:rPr>
      </w:pPr>
    </w:p>
    <w:p w:rsidR="003F3F0C" w:rsidRPr="004847B9" w:rsidRDefault="003F3F0C" w:rsidP="003F3F0C">
      <w:pPr>
        <w:spacing w:after="0" w:line="240" w:lineRule="auto"/>
        <w:ind w:left="-142"/>
        <w:jc w:val="both"/>
        <w:rPr>
          <w:rFonts w:ascii="Times New Roman" w:hAnsi="Times New Roman" w:cs="Times New Roman"/>
          <w:sz w:val="24"/>
          <w:szCs w:val="24"/>
        </w:rPr>
      </w:pPr>
      <w:r w:rsidRPr="004847B9">
        <w:rPr>
          <w:rFonts w:ascii="Times New Roman" w:hAnsi="Times New Roman" w:cs="Times New Roman"/>
          <w:b/>
          <w:sz w:val="24"/>
          <w:szCs w:val="24"/>
        </w:rPr>
        <w:t>Semester 4 | 30 ECTS   |   1 ECTS = 25 hrs.</w:t>
      </w:r>
    </w:p>
    <w:tbl>
      <w:tblPr>
        <w:tblW w:w="996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3"/>
        <w:gridCol w:w="2715"/>
        <w:gridCol w:w="819"/>
        <w:gridCol w:w="1025"/>
        <w:gridCol w:w="819"/>
        <w:gridCol w:w="709"/>
        <w:gridCol w:w="2300"/>
      </w:tblGrid>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Pre-requisite</w:t>
            </w:r>
          </w:p>
        </w:tc>
      </w:tr>
      <w:tr w:rsidR="003F3F0C" w:rsidRPr="004847B9" w:rsidTr="007E472A">
        <w:trPr>
          <w:trHeight w:val="475"/>
        </w:trPr>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MBt22-AP</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rPr>
                <w:rFonts w:ascii="Times New Roman" w:hAnsi="Times New Roman" w:cs="Times New Roman"/>
                <w:color w:val="000000"/>
              </w:rPr>
            </w:pPr>
            <w:r>
              <w:rPr>
                <w:rFonts w:ascii="Times New Roman" w:hAnsi="Times New Roman" w:cs="Times New Roman"/>
                <w:color w:val="000000"/>
              </w:rPr>
              <w:t>Animal physiology</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37484"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37484" w:rsidP="007E472A">
            <w:pPr>
              <w:spacing w:after="0" w:line="240" w:lineRule="auto"/>
              <w:jc w:val="center"/>
              <w:rPr>
                <w:color w:val="000000"/>
              </w:rPr>
            </w:pPr>
            <w:r>
              <w:rPr>
                <w:rFonts w:ascii="Times New Roman" w:hAnsi="Times New Roman" w:cs="Times New Roman"/>
                <w:color w:val="000000"/>
              </w:rPr>
              <w:t>36</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General Biology</w:t>
            </w:r>
          </w:p>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rPr>
          <w:trHeight w:val="489"/>
        </w:trPr>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MBt22-MBc</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Medical Biochemistry</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S</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Biochemistry</w:t>
            </w:r>
          </w:p>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MBt22-MM</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Medical Microbiology</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General Microbiology</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MBt22-MG</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Microbial Genetics</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CA0D2B"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CA0D2B" w:rsidP="007E472A">
            <w:pPr>
              <w:spacing w:after="0" w:line="240" w:lineRule="auto"/>
              <w:jc w:val="center"/>
              <w:rPr>
                <w:color w:val="000000"/>
              </w:rPr>
            </w:pPr>
            <w:r>
              <w:rPr>
                <w:rFonts w:ascii="Times New Roman" w:hAnsi="Times New Roman" w:cs="Times New Roman"/>
                <w:color w:val="000000"/>
              </w:rPr>
              <w:t>36</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Principle of Genetics</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BF71F1">
            <w:pPr>
              <w:spacing w:after="0" w:line="240" w:lineRule="auto"/>
              <w:rPr>
                <w:rFonts w:ascii="Times New Roman" w:hAnsi="Times New Roman" w:cs="Times New Roman"/>
                <w:color w:val="000000"/>
              </w:rPr>
            </w:pPr>
            <w:r w:rsidRPr="004847B9">
              <w:rPr>
                <w:rFonts w:ascii="Times New Roman" w:hAnsi="Times New Roman" w:cs="Times New Roman"/>
                <w:color w:val="000000"/>
              </w:rPr>
              <w:t>MBt22-</w:t>
            </w:r>
            <w:r w:rsidR="007E472A">
              <w:rPr>
                <w:rFonts w:ascii="Times New Roman" w:hAnsi="Times New Roman" w:cs="Times New Roman"/>
                <w:color w:val="000000"/>
              </w:rPr>
              <w:t>E</w:t>
            </w:r>
            <w:r w:rsidR="00EC3BB5">
              <w:rPr>
                <w:rFonts w:ascii="Times New Roman" w:hAnsi="Times New Roman" w:cs="Times New Roman"/>
                <w:color w:val="000000"/>
              </w:rPr>
              <w:t>Z</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rPr>
                <w:rFonts w:ascii="Times New Roman" w:hAnsi="Times New Roman" w:cs="Times New Roman"/>
                <w:color w:val="000000"/>
              </w:rPr>
            </w:pPr>
            <w:r>
              <w:rPr>
                <w:rFonts w:ascii="Times New Roman" w:hAnsi="Times New Roman" w:cs="Times New Roman"/>
                <w:color w:val="000000"/>
              </w:rPr>
              <w:t>Enzymology</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6166B" w:rsidP="007E472A">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6166B" w:rsidP="007E472A">
            <w:pPr>
              <w:spacing w:after="0" w:line="240" w:lineRule="auto"/>
              <w:jc w:val="center"/>
              <w:rPr>
                <w:color w:val="000000"/>
              </w:rPr>
            </w:pPr>
            <w:r>
              <w:rPr>
                <w:rFonts w:ascii="Times New Roman" w:hAnsi="Times New Roman" w:cs="Times New Roman"/>
                <w:color w:val="000000"/>
              </w:rPr>
              <w:t>36</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widowControl w:val="0"/>
              <w:spacing w:after="0" w:line="240" w:lineRule="auto"/>
              <w:rPr>
                <w:rFonts w:ascii="Times New Roman" w:hAnsi="Times New Roman" w:cs="Times New Roman"/>
                <w:color w:val="000000"/>
              </w:rPr>
            </w:pPr>
            <w:r>
              <w:rPr>
                <w:rFonts w:ascii="Times New Roman" w:hAnsi="Times New Roman" w:cs="Times New Roman"/>
                <w:color w:val="000000"/>
              </w:rPr>
              <w:t>Biochemistry</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MBt22-Ps</w:t>
            </w:r>
          </w:p>
        </w:tc>
        <w:tc>
          <w:tcPr>
            <w:tcW w:w="2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Parasitology</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2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General Microbiology</w:t>
            </w:r>
          </w:p>
        </w:tc>
      </w:tr>
    </w:tbl>
    <w:p w:rsidR="003F3F0C" w:rsidRPr="004847B9" w:rsidRDefault="003F3F0C" w:rsidP="003F3F0C">
      <w:pPr>
        <w:spacing w:after="0" w:line="240" w:lineRule="auto"/>
        <w:jc w:val="both"/>
        <w:rPr>
          <w:rFonts w:ascii="Times New Roman" w:hAnsi="Times New Roman" w:cs="Times New Roman"/>
          <w:b/>
        </w:rPr>
      </w:pPr>
    </w:p>
    <w:p w:rsidR="003F3F0C" w:rsidRPr="004847B9" w:rsidRDefault="003F3F0C" w:rsidP="003F3F0C">
      <w:pPr>
        <w:spacing w:after="0" w:line="240" w:lineRule="auto"/>
        <w:ind w:left="-142"/>
        <w:jc w:val="both"/>
        <w:rPr>
          <w:rFonts w:ascii="Times New Roman" w:hAnsi="Times New Roman" w:cs="Times New Roman"/>
          <w:sz w:val="24"/>
          <w:szCs w:val="24"/>
        </w:rPr>
      </w:pPr>
      <w:r w:rsidRPr="004847B9">
        <w:rPr>
          <w:rFonts w:ascii="Times New Roman" w:hAnsi="Times New Roman" w:cs="Times New Roman"/>
          <w:b/>
          <w:sz w:val="24"/>
          <w:szCs w:val="24"/>
        </w:rPr>
        <w:t>Semester 5 | 30 ECTS   |   1 ECTS = 25 hrs.</w:t>
      </w:r>
    </w:p>
    <w:tbl>
      <w:tblPr>
        <w:tblW w:w="1020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408"/>
        <w:gridCol w:w="849"/>
        <w:gridCol w:w="992"/>
        <w:gridCol w:w="881"/>
        <w:gridCol w:w="709"/>
        <w:gridCol w:w="2659"/>
      </w:tblGrid>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Pre-requisite</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MBt31-I</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Immunology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121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-Medical Microbiology</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MBt31-MB-I</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Molecular Biology-I</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Biochemistry</w:t>
            </w:r>
          </w:p>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Microbial Genetics</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EC3BB5">
            <w:pPr>
              <w:spacing w:after="0" w:line="240" w:lineRule="auto"/>
              <w:rPr>
                <w:rFonts w:ascii="Times New Roman" w:hAnsi="Times New Roman" w:cs="Times New Roman"/>
                <w:color w:val="000000"/>
              </w:rPr>
            </w:pPr>
            <w:r w:rsidRPr="004847B9">
              <w:rPr>
                <w:rFonts w:ascii="Times New Roman" w:hAnsi="Times New Roman" w:cs="Times New Roman"/>
                <w:color w:val="000000"/>
              </w:rPr>
              <w:t>MBt31-</w:t>
            </w:r>
            <w:r w:rsidR="00EC3BB5">
              <w:rPr>
                <w:rFonts w:ascii="Times New Roman" w:hAnsi="Times New Roman" w:cs="Times New Roman"/>
                <w:color w:val="000000"/>
              </w:rPr>
              <w:t>IM</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7E472A" w:rsidP="007E472A">
            <w:pPr>
              <w:spacing w:after="0" w:line="240" w:lineRule="auto"/>
              <w:rPr>
                <w:rFonts w:ascii="Times New Roman" w:hAnsi="Times New Roman" w:cs="Times New Roman"/>
                <w:color w:val="000000"/>
              </w:rPr>
            </w:pPr>
            <w:r>
              <w:rPr>
                <w:rFonts w:ascii="Times New Roman" w:hAnsi="Times New Roman" w:cs="Times New Roman"/>
                <w:color w:val="000000"/>
              </w:rPr>
              <w:t>Industrial Microbiology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947542" w:rsidP="007E472A">
            <w:pPr>
              <w:widowControl w:val="0"/>
              <w:spacing w:after="0" w:line="240" w:lineRule="auto"/>
              <w:rPr>
                <w:rFonts w:ascii="Times New Roman" w:hAnsi="Times New Roman" w:cs="Times New Roman"/>
                <w:color w:val="000000"/>
              </w:rPr>
            </w:pPr>
            <w:r>
              <w:rPr>
                <w:rFonts w:ascii="Times New Roman" w:hAnsi="Times New Roman" w:cs="Times New Roman"/>
                <w:color w:val="000000"/>
              </w:rPr>
              <w:t>General Microbiology</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MBt31-ME</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Molecular Epidemiology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17</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Principle of Genetics</w:t>
            </w:r>
          </w:p>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Medical Microbiology</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MBt31-ATC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Animal Tissue Culture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Histology</w:t>
            </w:r>
          </w:p>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Animal Physiology</w:t>
            </w:r>
          </w:p>
        </w:tc>
      </w:tr>
      <w:tr w:rsidR="003F3F0C" w:rsidRPr="004847B9" w:rsidTr="007E472A">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UN31-Eng</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English</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26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bl>
    <w:p w:rsidR="003F3F0C" w:rsidRPr="004847B9" w:rsidRDefault="003F3F0C" w:rsidP="003F3F0C">
      <w:pPr>
        <w:spacing w:after="0" w:line="240" w:lineRule="auto"/>
        <w:jc w:val="both"/>
        <w:rPr>
          <w:rFonts w:ascii="Times New Roman" w:hAnsi="Times New Roman" w:cs="Times New Roman"/>
          <w:b/>
        </w:rPr>
      </w:pPr>
    </w:p>
    <w:p w:rsidR="003F3F0C" w:rsidRPr="004847B9" w:rsidRDefault="003F3F0C" w:rsidP="003F3F0C">
      <w:pPr>
        <w:spacing w:after="0" w:line="240" w:lineRule="auto"/>
        <w:ind w:left="-142"/>
        <w:jc w:val="both"/>
        <w:rPr>
          <w:rFonts w:ascii="Times New Roman" w:hAnsi="Times New Roman" w:cs="Times New Roman"/>
          <w:sz w:val="24"/>
          <w:szCs w:val="24"/>
        </w:rPr>
      </w:pPr>
      <w:r w:rsidRPr="004847B9">
        <w:rPr>
          <w:rFonts w:ascii="Times New Roman" w:hAnsi="Times New Roman" w:cs="Times New Roman"/>
          <w:b/>
          <w:sz w:val="24"/>
          <w:szCs w:val="24"/>
        </w:rPr>
        <w:t>Semester 6  |  30 ECTS   |   1 ECTS = 25 hrs.</w:t>
      </w:r>
    </w:p>
    <w:tbl>
      <w:tblPr>
        <w:tblW w:w="10200"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0"/>
        <w:gridCol w:w="2539"/>
        <w:gridCol w:w="849"/>
        <w:gridCol w:w="1023"/>
        <w:gridCol w:w="819"/>
        <w:gridCol w:w="709"/>
        <w:gridCol w:w="2691"/>
      </w:tblGrid>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Pre-request</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MBt32-HC</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Human Cytogenetics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054F50">
              <w:rPr>
                <w:rFonts w:ascii="Times New Roman" w:hAnsi="Times New Roman" w:cs="Times New Roman"/>
                <w:color w:val="000000"/>
              </w:rPr>
              <w:t>Principles of Genetics</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rFonts w:ascii="Times New Roman" w:hAnsi="Times New Roman" w:cs="Times New Roman"/>
                <w:color w:val="000000"/>
              </w:rPr>
            </w:pPr>
            <w:r w:rsidRPr="004847B9">
              <w:rPr>
                <w:rFonts w:ascii="Times New Roman" w:hAnsi="Times New Roman" w:cs="Times New Roman"/>
                <w:color w:val="000000"/>
              </w:rPr>
              <w:lastRenderedPageBreak/>
              <w:t>MBt32-</w:t>
            </w:r>
            <w:r w:rsidR="00D5206F">
              <w:rPr>
                <w:rFonts w:ascii="Times New Roman" w:hAnsi="Times New Roman" w:cs="Times New Roman"/>
                <w:color w:val="000000"/>
              </w:rPr>
              <w:t>VV</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Viruses and Vaccine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w:t>
            </w:r>
            <w:r w:rsidRPr="004847B9">
              <w:rPr>
                <w:rFonts w:ascii="Times New Roman" w:hAnsi="Times New Roman" w:cs="Times New Roman"/>
              </w:rPr>
              <w:t xml:space="preserve"> </w:t>
            </w:r>
            <w:r w:rsidRPr="004847B9">
              <w:rPr>
                <w:rFonts w:ascii="Times New Roman" w:hAnsi="Times New Roman" w:cs="Times New Roman"/>
                <w:color w:val="000000"/>
              </w:rPr>
              <w:t xml:space="preserve">Medical </w:t>
            </w:r>
            <w:r w:rsidR="00D5206F">
              <w:rPr>
                <w:rFonts w:ascii="Times New Roman" w:hAnsi="Times New Roman" w:cs="Times New Roman"/>
                <w:color w:val="000000"/>
              </w:rPr>
              <w:t xml:space="preserve"> </w:t>
            </w:r>
            <w:r w:rsidRPr="004847B9">
              <w:rPr>
                <w:rFonts w:ascii="Times New Roman" w:hAnsi="Times New Roman" w:cs="Times New Roman"/>
                <w:color w:val="000000"/>
              </w:rPr>
              <w:t xml:space="preserve">microbiology- </w:t>
            </w:r>
          </w:p>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Immunology</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MBt32-Nb</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Nanobiotechnology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37484"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64</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837484" w:rsidP="007E472A">
            <w:pPr>
              <w:spacing w:after="0" w:line="240" w:lineRule="auto"/>
              <w:jc w:val="center"/>
              <w:rPr>
                <w:color w:val="000000"/>
              </w:rPr>
            </w:pPr>
            <w:r>
              <w:rPr>
                <w:rFonts w:ascii="Times New Roman" w:hAnsi="Times New Roman" w:cs="Times New Roman"/>
                <w:color w:val="000000"/>
              </w:rPr>
              <w:t>36</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Principles of Biotechnology</w:t>
            </w:r>
          </w:p>
          <w:p w:rsidR="003F3F0C" w:rsidRPr="004847B9" w:rsidRDefault="003F3F0C" w:rsidP="007E472A">
            <w:pPr>
              <w:spacing w:after="0" w:line="240" w:lineRule="auto"/>
              <w:rPr>
                <w:rFonts w:ascii="Times New Roman" w:hAnsi="Times New Roman" w:cs="Times New Roman"/>
                <w:color w:val="000000"/>
              </w:rPr>
            </w:pP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MBt32-BT</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Bioseparation Techniques</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Biochemistry</w:t>
            </w: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MBt32-MB</w:t>
            </w:r>
            <w:r w:rsidR="00096BAB">
              <w:rPr>
                <w:rFonts w:ascii="Times New Roman" w:hAnsi="Times New Roman" w:cs="Times New Roman"/>
                <w:color w:val="000000"/>
              </w:rPr>
              <w:t>II</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Molecular Biology-II</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Molecular Biology-I</w:t>
            </w:r>
          </w:p>
          <w:p w:rsidR="003F3F0C" w:rsidRPr="004847B9" w:rsidRDefault="003F3F0C" w:rsidP="007E472A">
            <w:pPr>
              <w:spacing w:after="0" w:line="240" w:lineRule="auto"/>
              <w:rPr>
                <w:rFonts w:ascii="Times New Roman" w:hAnsi="Times New Roman" w:cs="Times New Roman"/>
                <w:color w:val="000000"/>
              </w:rPr>
            </w:pPr>
          </w:p>
        </w:tc>
      </w:tr>
      <w:tr w:rsidR="003F3F0C" w:rsidRPr="004847B9" w:rsidTr="007E472A">
        <w:tc>
          <w:tcPr>
            <w:tcW w:w="1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MBt32-MI</w:t>
            </w:r>
          </w:p>
        </w:tc>
        <w:tc>
          <w:tcPr>
            <w:tcW w:w="25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Medical Immunology</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17</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Immunology</w:t>
            </w:r>
          </w:p>
        </w:tc>
      </w:tr>
    </w:tbl>
    <w:p w:rsidR="003F3F0C" w:rsidRPr="004847B9" w:rsidRDefault="003F3F0C" w:rsidP="003F3F0C">
      <w:pPr>
        <w:spacing w:after="0" w:line="240" w:lineRule="auto"/>
        <w:ind w:left="-284"/>
        <w:jc w:val="both"/>
        <w:rPr>
          <w:rFonts w:ascii="Times New Roman" w:hAnsi="Times New Roman" w:cs="Times New Roman"/>
          <w:b/>
          <w:sz w:val="24"/>
          <w:szCs w:val="24"/>
        </w:rPr>
      </w:pPr>
    </w:p>
    <w:p w:rsidR="003F3F0C" w:rsidRPr="004847B9" w:rsidRDefault="003F3F0C" w:rsidP="003F3F0C">
      <w:pPr>
        <w:spacing w:after="0" w:line="240" w:lineRule="auto"/>
        <w:ind w:left="-284"/>
        <w:jc w:val="both"/>
        <w:rPr>
          <w:rFonts w:ascii="Times New Roman" w:hAnsi="Times New Roman" w:cs="Times New Roman"/>
          <w:sz w:val="24"/>
          <w:szCs w:val="24"/>
        </w:rPr>
      </w:pPr>
      <w:r w:rsidRPr="004847B9">
        <w:rPr>
          <w:rFonts w:ascii="Times New Roman" w:hAnsi="Times New Roman" w:cs="Times New Roman"/>
          <w:b/>
          <w:sz w:val="24"/>
          <w:szCs w:val="24"/>
        </w:rPr>
        <w:t>Semester 7 |  30 ECTS   |   1 ECTS = 25 hrs.</w:t>
      </w:r>
    </w:p>
    <w:tbl>
      <w:tblPr>
        <w:tblW w:w="1024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1"/>
        <w:gridCol w:w="2552"/>
        <w:gridCol w:w="851"/>
        <w:gridCol w:w="993"/>
        <w:gridCol w:w="850"/>
        <w:gridCol w:w="709"/>
        <w:gridCol w:w="2869"/>
      </w:tblGrid>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Pre-request</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rFonts w:ascii="Times New Roman" w:hAnsi="Times New Roman" w:cs="Times New Roman"/>
                <w:color w:val="000000"/>
              </w:rPr>
            </w:pPr>
            <w:r w:rsidRPr="004847B9">
              <w:rPr>
                <w:rFonts w:ascii="Times New Roman" w:hAnsi="Times New Roman" w:cs="Times New Roman"/>
                <w:color w:val="000000"/>
              </w:rPr>
              <w:t>MBt41-</w:t>
            </w:r>
            <w:r w:rsidR="00D5206F">
              <w:rPr>
                <w:rFonts w:ascii="Times New Roman" w:hAnsi="Times New Roman" w:cs="Times New Roman"/>
                <w:color w:val="000000"/>
              </w:rPr>
              <w:t>GE</w:t>
            </w:r>
            <w:r w:rsidR="00096BAB">
              <w:rPr>
                <w:rFonts w:ascii="Times New Roman" w:hAnsi="Times New Roman" w:cs="Times New Roman"/>
                <w:color w:val="000000"/>
              </w:rPr>
              <w:t>I</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Genetic Engineering-I</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48</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52</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Molecular biology</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color w:val="000000"/>
              </w:rPr>
            </w:pPr>
            <w:r w:rsidRPr="004847B9">
              <w:rPr>
                <w:rFonts w:ascii="Times New Roman" w:hAnsi="Times New Roman" w:cs="Times New Roman"/>
                <w:color w:val="000000"/>
              </w:rPr>
              <w:t>MBt-41</w:t>
            </w:r>
            <w:r w:rsidR="00D5206F">
              <w:rPr>
                <w:rFonts w:ascii="Times New Roman" w:hAnsi="Times New Roman" w:cs="Times New Roman"/>
                <w:color w:val="000000"/>
              </w:rPr>
              <w:t>BIF</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Bioinformatics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121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1DE9" w:rsidRDefault="00861DE9" w:rsidP="007E472A">
            <w:pPr>
              <w:widowControl w:val="0"/>
              <w:spacing w:after="0" w:line="240" w:lineRule="auto"/>
              <w:rPr>
                <w:rFonts w:ascii="Times New Roman" w:hAnsi="Times New Roman" w:cs="Times New Roman"/>
                <w:color w:val="000000"/>
              </w:rPr>
            </w:pPr>
            <w:r>
              <w:rPr>
                <w:rFonts w:ascii="Times New Roman" w:hAnsi="Times New Roman" w:cs="Times New Roman"/>
                <w:color w:val="000000"/>
              </w:rPr>
              <w:t>-Molecular biology</w:t>
            </w:r>
          </w:p>
          <w:p w:rsidR="003F3F0C" w:rsidRPr="004847B9" w:rsidRDefault="003F3F0C" w:rsidP="00861DE9">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 -Computer Science</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color w:val="000000"/>
              </w:rPr>
            </w:pPr>
            <w:r w:rsidRPr="004847B9">
              <w:rPr>
                <w:rFonts w:ascii="Times New Roman" w:hAnsi="Times New Roman" w:cs="Times New Roman"/>
                <w:color w:val="000000"/>
              </w:rPr>
              <w:t>MBt41-FsDt</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Forensic Science and DNA Typing</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121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Molecular </w:t>
            </w:r>
            <w:r w:rsidR="00D5206F">
              <w:rPr>
                <w:rFonts w:ascii="Times New Roman" w:hAnsi="Times New Roman" w:cs="Times New Roman"/>
                <w:color w:val="000000"/>
              </w:rPr>
              <w:t xml:space="preserve"> </w:t>
            </w:r>
            <w:r w:rsidRPr="004847B9">
              <w:rPr>
                <w:rFonts w:ascii="Times New Roman" w:hAnsi="Times New Roman" w:cs="Times New Roman"/>
                <w:color w:val="000000"/>
              </w:rPr>
              <w:t>biology</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color w:val="000000"/>
              </w:rPr>
            </w:pPr>
            <w:r w:rsidRPr="004847B9">
              <w:rPr>
                <w:rFonts w:ascii="Times New Roman" w:hAnsi="Times New Roman" w:cs="Times New Roman"/>
                <w:color w:val="000000"/>
              </w:rPr>
              <w:t>MBt41-GR</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Graduation Research Project-I</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p w:rsidR="003F3F0C" w:rsidRPr="004847B9" w:rsidRDefault="003F3F0C" w:rsidP="007E472A">
            <w:pPr>
              <w:widowControl w:val="0"/>
              <w:spacing w:after="0" w:line="240" w:lineRule="auto"/>
              <w:rPr>
                <w:rFonts w:ascii="Times New Roman" w:hAnsi="Times New Roman" w:cs="Times New Roman"/>
                <w:color w:val="000000"/>
              </w:rPr>
            </w:pP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MBt41-E1</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Elective-I</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r w:rsidR="003F3F0C" w:rsidRPr="004847B9" w:rsidTr="007E472A">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UN-41Eng</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English</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B</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bl>
    <w:p w:rsidR="003F3F0C" w:rsidRPr="004847B9" w:rsidRDefault="003F3F0C" w:rsidP="003F3F0C">
      <w:pPr>
        <w:spacing w:after="0" w:line="240" w:lineRule="auto"/>
        <w:jc w:val="both"/>
        <w:rPr>
          <w:rFonts w:ascii="Times New Roman" w:hAnsi="Times New Roman" w:cs="Times New Roman"/>
          <w:bCs/>
        </w:rPr>
      </w:pPr>
      <w:r w:rsidRPr="004847B9">
        <w:rPr>
          <w:rFonts w:ascii="Times New Roman" w:hAnsi="Times New Roman" w:cs="Times New Roman"/>
          <w:bCs/>
        </w:rPr>
        <w:t>Elective-I:</w:t>
      </w:r>
      <w:r w:rsidRPr="004847B9">
        <w:rPr>
          <w:rFonts w:ascii="Times New Roman" w:hAnsi="Times New Roman" w:cs="Times New Roman"/>
        </w:rPr>
        <w:t xml:space="preserve"> Genomics and Proteomics ; Stem cell and gene therapy</w:t>
      </w:r>
      <w:r w:rsidRPr="004847B9">
        <w:rPr>
          <w:rFonts w:ascii="Times New Roman" w:hAnsi="Times New Roman" w:cs="Times New Roman"/>
          <w:bCs/>
        </w:rPr>
        <w:t xml:space="preserve"> </w:t>
      </w:r>
    </w:p>
    <w:p w:rsidR="003F3F0C" w:rsidRPr="004847B9" w:rsidRDefault="003F3F0C" w:rsidP="003F3F0C">
      <w:pPr>
        <w:spacing w:after="0" w:line="240" w:lineRule="auto"/>
        <w:jc w:val="both"/>
        <w:rPr>
          <w:rFonts w:ascii="Times New Roman" w:hAnsi="Times New Roman" w:cs="Times New Roman"/>
          <w:b/>
        </w:rPr>
      </w:pPr>
    </w:p>
    <w:p w:rsidR="003F3F0C" w:rsidRPr="004847B9" w:rsidRDefault="003F3F0C" w:rsidP="003F3F0C">
      <w:pPr>
        <w:spacing w:after="0" w:line="240" w:lineRule="auto"/>
        <w:ind w:left="-284"/>
        <w:jc w:val="both"/>
        <w:rPr>
          <w:rFonts w:ascii="Times New Roman" w:hAnsi="Times New Roman" w:cs="Times New Roman"/>
          <w:sz w:val="24"/>
          <w:szCs w:val="24"/>
        </w:rPr>
      </w:pPr>
      <w:bookmarkStart w:id="18" w:name="_heading=h.2jxsxqh"/>
      <w:bookmarkEnd w:id="18"/>
      <w:r w:rsidRPr="004847B9">
        <w:rPr>
          <w:rFonts w:ascii="Times New Roman" w:hAnsi="Times New Roman" w:cs="Times New Roman"/>
          <w:b/>
          <w:sz w:val="24"/>
          <w:szCs w:val="24"/>
        </w:rPr>
        <w:t>Semester 8 | 30 ECTS   |   1 ECTS = 25 hrs.</w:t>
      </w:r>
    </w:p>
    <w:tbl>
      <w:tblPr>
        <w:tblW w:w="10065"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552"/>
        <w:gridCol w:w="882"/>
        <w:gridCol w:w="1102"/>
        <w:gridCol w:w="851"/>
        <w:gridCol w:w="708"/>
        <w:gridCol w:w="2410"/>
      </w:tblGrid>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Code</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Module</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SSWL</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USSWL</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ECTS</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Type</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b/>
                <w:bCs/>
                <w:color w:val="000000"/>
              </w:rPr>
            </w:pPr>
            <w:r w:rsidRPr="004847B9">
              <w:rPr>
                <w:rFonts w:ascii="Times New Roman" w:hAnsi="Times New Roman" w:cs="Times New Roman"/>
                <w:b/>
                <w:bCs/>
                <w:color w:val="000000"/>
              </w:rPr>
              <w:t>Pre-request</w:t>
            </w:r>
          </w:p>
        </w:tc>
      </w:tr>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MBt42-HMG</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Human Molecular Genetics</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Principles of Genetics</w:t>
            </w:r>
          </w:p>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Molecular Biology</w:t>
            </w:r>
          </w:p>
        </w:tc>
      </w:tr>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color w:val="000000"/>
              </w:rPr>
            </w:pPr>
            <w:r w:rsidRPr="004847B9">
              <w:rPr>
                <w:rFonts w:ascii="Times New Roman" w:hAnsi="Times New Roman" w:cs="Times New Roman"/>
                <w:color w:val="000000"/>
              </w:rPr>
              <w:t>MBt42-</w:t>
            </w:r>
            <w:r w:rsidR="00D5206F">
              <w:rPr>
                <w:rFonts w:ascii="Times New Roman" w:hAnsi="Times New Roman" w:cs="Times New Roman"/>
                <w:color w:val="000000"/>
              </w:rPr>
              <w:t>GE</w:t>
            </w:r>
            <w:r w:rsidR="007E347A">
              <w:rPr>
                <w:rFonts w:ascii="Times New Roman" w:hAnsi="Times New Roman" w:cs="Times New Roman"/>
                <w:color w:val="000000"/>
              </w:rPr>
              <w:t>-II</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Genetic Engineering-II </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48</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52</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xml:space="preserve">Genetic engineering -1 </w:t>
            </w:r>
          </w:p>
        </w:tc>
      </w:tr>
      <w:tr w:rsidR="003F3F0C" w:rsidRPr="004847B9" w:rsidTr="007E472A">
        <w:trPr>
          <w:trHeight w:val="579"/>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color w:val="000000"/>
              </w:rPr>
            </w:pPr>
            <w:r w:rsidRPr="004847B9">
              <w:rPr>
                <w:rFonts w:ascii="Times New Roman" w:hAnsi="Times New Roman" w:cs="Times New Roman"/>
                <w:color w:val="000000"/>
              </w:rPr>
              <w:t>MBt42-</w:t>
            </w:r>
            <w:r w:rsidR="00D5206F">
              <w:rPr>
                <w:rFonts w:ascii="Times New Roman" w:hAnsi="Times New Roman" w:cs="Times New Roman"/>
                <w:color w:val="000000"/>
              </w:rPr>
              <w:t>MT</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Microbial Toxins</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w:t>
            </w:r>
            <w:r w:rsidRPr="004847B9">
              <w:rPr>
                <w:color w:val="000000"/>
              </w:rPr>
              <w:t xml:space="preserve"> </w:t>
            </w:r>
            <w:r w:rsidRPr="004847B9">
              <w:rPr>
                <w:rFonts w:ascii="Times New Roman" w:hAnsi="Times New Roman" w:cs="Times New Roman"/>
                <w:color w:val="000000"/>
              </w:rPr>
              <w:t>Medical microbiology</w:t>
            </w:r>
          </w:p>
        </w:tc>
      </w:tr>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color w:val="000000"/>
              </w:rPr>
            </w:pPr>
            <w:r w:rsidRPr="004847B9">
              <w:rPr>
                <w:rFonts w:ascii="Times New Roman" w:hAnsi="Times New Roman" w:cs="Times New Roman"/>
                <w:color w:val="000000"/>
              </w:rPr>
              <w:t>MBt42-GR</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Graduation Research Project-II</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D5206F">
            <w:pPr>
              <w:spacing w:after="0" w:line="240" w:lineRule="auto"/>
              <w:rPr>
                <w:color w:val="000000"/>
              </w:rPr>
            </w:pPr>
            <w:r w:rsidRPr="004847B9">
              <w:rPr>
                <w:rFonts w:ascii="Times New Roman" w:hAnsi="Times New Roman" w:cs="Times New Roman"/>
                <w:color w:val="000000"/>
              </w:rPr>
              <w:t>MBt42-</w:t>
            </w:r>
            <w:r w:rsidR="00D5206F">
              <w:rPr>
                <w:rFonts w:ascii="Times New Roman" w:hAnsi="Times New Roman" w:cs="Times New Roman"/>
                <w:color w:val="000000"/>
              </w:rPr>
              <w:t>MD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Molecular Diagnostics</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79</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color w:val="000000"/>
              </w:rPr>
            </w:pPr>
            <w:r>
              <w:rPr>
                <w:rFonts w:ascii="Times New Roman" w:hAnsi="Times New Roman" w:cs="Times New Roman"/>
                <w:color w:val="000000"/>
              </w:rPr>
              <w:t>71</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6</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rPr>
                <w:rFonts w:ascii="Times New Roman" w:hAnsi="Times New Roman" w:cs="Times New Roman"/>
                <w:color w:val="000000"/>
              </w:rPr>
            </w:pPr>
            <w:r w:rsidRPr="004847B9">
              <w:rPr>
                <w:rFonts w:ascii="Times New Roman" w:hAnsi="Times New Roman" w:cs="Times New Roman"/>
                <w:color w:val="000000"/>
              </w:rPr>
              <w:t>- Molecular biology –Genetic engineering</w:t>
            </w:r>
          </w:p>
        </w:tc>
      </w:tr>
      <w:tr w:rsidR="003F3F0C" w:rsidRPr="004847B9" w:rsidTr="007E472A">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MBt42-E</w:t>
            </w:r>
            <w:r w:rsidR="00947542" w:rsidRPr="004847B9">
              <w:rPr>
                <w:rFonts w:ascii="Times New Roman" w:hAnsi="Times New Roman" w:cs="Times New Roman"/>
                <w:bCs/>
              </w:rPr>
              <w:t xml:space="preserve"> </w:t>
            </w:r>
            <w:r w:rsidR="007E347A">
              <w:rPr>
                <w:rFonts w:ascii="Times New Roman" w:hAnsi="Times New Roman" w:cs="Times New Roman"/>
                <w:bCs/>
              </w:rPr>
              <w:t>-</w:t>
            </w:r>
            <w:r w:rsidR="00947542" w:rsidRPr="004847B9">
              <w:rPr>
                <w:rFonts w:ascii="Times New Roman" w:hAnsi="Times New Roman" w:cs="Times New Roman"/>
                <w:bCs/>
              </w:rPr>
              <w:t>II</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rPr>
                <w:rFonts w:ascii="Times New Roman" w:hAnsi="Times New Roman" w:cs="Times New Roman"/>
                <w:color w:val="000000"/>
              </w:rPr>
            </w:pPr>
            <w:r w:rsidRPr="004847B9">
              <w:rPr>
                <w:rFonts w:ascii="Times New Roman" w:hAnsi="Times New Roman" w:cs="Times New Roman"/>
                <w:color w:val="000000"/>
              </w:rPr>
              <w:t>Elective-II</w:t>
            </w:r>
          </w:p>
        </w:tc>
        <w:tc>
          <w:tcPr>
            <w:tcW w:w="8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33</w:t>
            </w:r>
          </w:p>
        </w:tc>
        <w:tc>
          <w:tcPr>
            <w:tcW w:w="1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spacing w:after="0" w:line="240" w:lineRule="auto"/>
              <w:jc w:val="center"/>
              <w:rPr>
                <w:rFonts w:ascii="Times New Roman" w:hAnsi="Times New Roman" w:cs="Times New Roman"/>
                <w:color w:val="000000"/>
              </w:rPr>
            </w:pPr>
            <w:r>
              <w:rPr>
                <w:rFonts w:ascii="Times New Roman" w:hAnsi="Times New Roman" w:cs="Times New Roman"/>
                <w:color w:val="000000"/>
              </w:rPr>
              <w:t>17</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2</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C</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F3F0C" w:rsidRPr="004847B9" w:rsidRDefault="003F3F0C" w:rsidP="007E472A">
            <w:pPr>
              <w:widowControl w:val="0"/>
              <w:spacing w:after="0" w:line="240" w:lineRule="auto"/>
              <w:jc w:val="center"/>
              <w:rPr>
                <w:rFonts w:ascii="Times New Roman" w:hAnsi="Times New Roman" w:cs="Times New Roman"/>
                <w:color w:val="000000"/>
              </w:rPr>
            </w:pPr>
            <w:r w:rsidRPr="004847B9">
              <w:rPr>
                <w:rFonts w:ascii="Times New Roman" w:hAnsi="Times New Roman" w:cs="Times New Roman"/>
                <w:color w:val="000000"/>
              </w:rPr>
              <w:t>----</w:t>
            </w:r>
          </w:p>
        </w:tc>
      </w:tr>
    </w:tbl>
    <w:p w:rsidR="003F3F0C" w:rsidRPr="004847B9" w:rsidRDefault="003F3F0C" w:rsidP="003F3F0C">
      <w:pPr>
        <w:spacing w:after="0" w:line="240" w:lineRule="auto"/>
        <w:jc w:val="both"/>
        <w:rPr>
          <w:rFonts w:ascii="Times New Roman" w:hAnsi="Times New Roman" w:cs="Times New Roman"/>
        </w:rPr>
      </w:pPr>
      <w:r w:rsidRPr="004847B9">
        <w:rPr>
          <w:rFonts w:ascii="Times New Roman" w:hAnsi="Times New Roman" w:cs="Times New Roman"/>
          <w:bCs/>
        </w:rPr>
        <w:t>Elective-II:</w:t>
      </w:r>
      <w:r w:rsidRPr="004847B9">
        <w:rPr>
          <w:rFonts w:ascii="Times New Roman" w:hAnsi="Times New Roman" w:cs="Times New Roman"/>
        </w:rPr>
        <w:t xml:space="preserve"> Oncology ; Metabolic Pathways</w:t>
      </w:r>
    </w:p>
    <w:p w:rsidR="003F3F0C" w:rsidRPr="004847B9" w:rsidRDefault="003F3F0C" w:rsidP="003F3F0C">
      <w:pPr>
        <w:bidi/>
        <w:spacing w:after="0" w:line="240" w:lineRule="auto"/>
        <w:rPr>
          <w:rFonts w:ascii="Times New Roman" w:eastAsia="Times New Roman" w:hAnsi="Times New Roman" w:cs="Traditional Arabic"/>
          <w:sz w:val="20"/>
          <w:szCs w:val="20"/>
          <w:lang w:eastAsia="ar-SA"/>
        </w:rPr>
      </w:pPr>
    </w:p>
    <w:p w:rsidR="00EE5D89" w:rsidRPr="00346826" w:rsidRDefault="00EE5D89" w:rsidP="00F05097">
      <w:pPr>
        <w:tabs>
          <w:tab w:val="left" w:pos="7396"/>
        </w:tabs>
        <w:spacing w:after="0" w:line="240" w:lineRule="auto"/>
        <w:rPr>
          <w:rFonts w:asciiTheme="majorBidi" w:hAnsiTheme="majorBidi" w:cstheme="majorBidi"/>
        </w:rPr>
      </w:pPr>
    </w:p>
    <w:sectPr w:rsidR="00EE5D89" w:rsidRPr="003468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5" w:left="1440" w:header="73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30" w:rsidRDefault="00516930">
      <w:pPr>
        <w:spacing w:after="0" w:line="240" w:lineRule="auto"/>
      </w:pPr>
      <w:r>
        <w:separator/>
      </w:r>
    </w:p>
  </w:endnote>
  <w:endnote w:type="continuationSeparator" w:id="0">
    <w:p w:rsidR="00516930" w:rsidRDefault="0051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nomica">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D647E">
      <w:rPr>
        <w:noProof/>
        <w:color w:val="000000"/>
      </w:rPr>
      <w:t>7</w:t>
    </w:r>
    <w:r>
      <w:rPr>
        <w:color w:val="000000"/>
      </w:rPr>
      <w:fldChar w:fldCharType="end"/>
    </w:r>
  </w:p>
  <w:p w:rsidR="00861DE9" w:rsidRDefault="00861DE9">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30" w:rsidRDefault="00516930">
      <w:pPr>
        <w:spacing w:after="0" w:line="240" w:lineRule="auto"/>
      </w:pPr>
      <w:r>
        <w:separator/>
      </w:r>
    </w:p>
  </w:footnote>
  <w:footnote w:type="continuationSeparator" w:id="0">
    <w:p w:rsidR="00516930" w:rsidRDefault="00516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E9" w:rsidRDefault="00861DE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25A"/>
    <w:multiLevelType w:val="multilevel"/>
    <w:tmpl w:val="171CE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D2048F"/>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nsid w:val="085608FF"/>
    <w:multiLevelType w:val="hybridMultilevel"/>
    <w:tmpl w:val="15E2EA4C"/>
    <w:lvl w:ilvl="0" w:tplc="5DC24BB6">
      <w:start w:val="6"/>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08CA5B70"/>
    <w:multiLevelType w:val="hybridMultilevel"/>
    <w:tmpl w:val="4B3E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6A"/>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5">
    <w:nsid w:val="220D1043"/>
    <w:multiLevelType w:val="hybridMultilevel"/>
    <w:tmpl w:val="1B887298"/>
    <w:lvl w:ilvl="0" w:tplc="04D266AA">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41E"/>
    <w:multiLevelType w:val="hybridMultilevel"/>
    <w:tmpl w:val="60B0C09A"/>
    <w:lvl w:ilvl="0" w:tplc="CFE2A352">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A7993"/>
    <w:multiLevelType w:val="hybridMultilevel"/>
    <w:tmpl w:val="03E24F2A"/>
    <w:lvl w:ilvl="0" w:tplc="B254E45A">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992ADB"/>
    <w:multiLevelType w:val="hybridMultilevel"/>
    <w:tmpl w:val="4AB46F6C"/>
    <w:lvl w:ilvl="0" w:tplc="23CEECD0">
      <w:start w:val="3"/>
      <w:numFmt w:val="decimal"/>
      <w:lvlText w:val="%1-"/>
      <w:lvlJc w:val="left"/>
      <w:pPr>
        <w:ind w:left="720" w:hanging="360"/>
      </w:pPr>
      <w:rPr>
        <w:rFonts w:asciiTheme="majorBidi" w:hAnsiTheme="majorBidi" w:cstheme="majorBidi" w:hint="default"/>
        <w:b w:val="0"/>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06348"/>
    <w:multiLevelType w:val="multilevel"/>
    <w:tmpl w:val="10D41804"/>
    <w:lvl w:ilvl="0">
      <w:start w:val="1"/>
      <w:numFmt w:val="decimal"/>
      <w:lvlText w:val="%1."/>
      <w:lvlJc w:val="left"/>
      <w:pPr>
        <w:ind w:left="928"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nsid w:val="516A1CA2"/>
    <w:multiLevelType w:val="multilevel"/>
    <w:tmpl w:val="FFFFFFFF"/>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1">
    <w:nsid w:val="5E26278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3B2ED8"/>
    <w:multiLevelType w:val="multilevel"/>
    <w:tmpl w:val="A87C44C0"/>
    <w:lvl w:ilvl="0">
      <w:start w:val="1"/>
      <w:numFmt w:val="decimal"/>
      <w:lvlText w:val="%1."/>
      <w:lvlJc w:val="left"/>
      <w:pPr>
        <w:ind w:left="502" w:hanging="360"/>
      </w:pPr>
      <w:rPr>
        <w:strike w:val="0"/>
        <w:u w:val="none"/>
      </w:rPr>
    </w:lvl>
    <w:lvl w:ilvl="1">
      <w:start w:val="1"/>
      <w:numFmt w:val="lowerLetter"/>
      <w:lvlText w:val="%2."/>
      <w:lvlJc w:val="left"/>
      <w:pPr>
        <w:ind w:left="1222" w:hanging="360"/>
      </w:pPr>
      <w:rPr>
        <w:strike w:val="0"/>
        <w:u w:val="none"/>
      </w:rPr>
    </w:lvl>
    <w:lvl w:ilvl="2">
      <w:start w:val="1"/>
      <w:numFmt w:val="lowerRoman"/>
      <w:lvlText w:val="%3."/>
      <w:lvlJc w:val="right"/>
      <w:pPr>
        <w:ind w:left="1942" w:hanging="360"/>
      </w:pPr>
      <w:rPr>
        <w:strike w:val="0"/>
        <w:u w:val="none"/>
      </w:rPr>
    </w:lvl>
    <w:lvl w:ilvl="3">
      <w:start w:val="1"/>
      <w:numFmt w:val="decimal"/>
      <w:lvlText w:val="%4."/>
      <w:lvlJc w:val="left"/>
      <w:pPr>
        <w:ind w:left="2662" w:hanging="360"/>
      </w:pPr>
      <w:rPr>
        <w:strike w:val="0"/>
        <w:u w:val="none"/>
      </w:rPr>
    </w:lvl>
    <w:lvl w:ilvl="4">
      <w:start w:val="1"/>
      <w:numFmt w:val="lowerLetter"/>
      <w:lvlText w:val="%5."/>
      <w:lvlJc w:val="left"/>
      <w:pPr>
        <w:ind w:left="3382" w:hanging="360"/>
      </w:pPr>
      <w:rPr>
        <w:strike w:val="0"/>
        <w:u w:val="none"/>
      </w:rPr>
    </w:lvl>
    <w:lvl w:ilvl="5">
      <w:start w:val="1"/>
      <w:numFmt w:val="lowerRoman"/>
      <w:lvlText w:val="%6."/>
      <w:lvlJc w:val="right"/>
      <w:pPr>
        <w:ind w:left="4102" w:hanging="360"/>
      </w:pPr>
      <w:rPr>
        <w:strike w:val="0"/>
        <w:u w:val="none"/>
      </w:rPr>
    </w:lvl>
    <w:lvl w:ilvl="6">
      <w:start w:val="1"/>
      <w:numFmt w:val="decimal"/>
      <w:lvlText w:val="%7."/>
      <w:lvlJc w:val="left"/>
      <w:pPr>
        <w:ind w:left="4822" w:hanging="360"/>
      </w:pPr>
      <w:rPr>
        <w:strike w:val="0"/>
        <w:u w:val="none"/>
      </w:rPr>
    </w:lvl>
    <w:lvl w:ilvl="7">
      <w:start w:val="1"/>
      <w:numFmt w:val="lowerLetter"/>
      <w:lvlText w:val="%8."/>
      <w:lvlJc w:val="left"/>
      <w:pPr>
        <w:ind w:left="5542" w:hanging="360"/>
      </w:pPr>
      <w:rPr>
        <w:strike w:val="0"/>
        <w:u w:val="none"/>
      </w:rPr>
    </w:lvl>
    <w:lvl w:ilvl="8">
      <w:start w:val="1"/>
      <w:numFmt w:val="lowerRoman"/>
      <w:lvlText w:val="%9."/>
      <w:lvlJc w:val="right"/>
      <w:pPr>
        <w:ind w:left="6262" w:hanging="360"/>
      </w:pPr>
      <w:rPr>
        <w:strike w:val="0"/>
        <w:u w:val="none"/>
      </w:rPr>
    </w:lvl>
  </w:abstractNum>
  <w:abstractNum w:abstractNumId="13">
    <w:nsid w:val="6DAF30E5"/>
    <w:multiLevelType w:val="multilevel"/>
    <w:tmpl w:val="F3708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CD07B9"/>
    <w:multiLevelType w:val="hybridMultilevel"/>
    <w:tmpl w:val="970299A4"/>
    <w:lvl w:ilvl="0" w:tplc="D7CE9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C322ED"/>
    <w:multiLevelType w:val="hybridMultilevel"/>
    <w:tmpl w:val="0B28578A"/>
    <w:lvl w:ilvl="0" w:tplc="E3B430D4">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4"/>
  </w:num>
  <w:num w:numId="4">
    <w:abstractNumId w:val="1"/>
  </w:num>
  <w:num w:numId="5">
    <w:abstractNumId w:val="0"/>
  </w:num>
  <w:num w:numId="6">
    <w:abstractNumId w:val="9"/>
  </w:num>
  <w:num w:numId="7">
    <w:abstractNumId w:val="12"/>
  </w:num>
  <w:num w:numId="8">
    <w:abstractNumId w:val="5"/>
  </w:num>
  <w:num w:numId="9">
    <w:abstractNumId w:val="8"/>
  </w:num>
  <w:num w:numId="10">
    <w:abstractNumId w:val="7"/>
  </w:num>
  <w:num w:numId="11">
    <w:abstractNumId w:val="14"/>
  </w:num>
  <w:num w:numId="12">
    <w:abstractNumId w:val="2"/>
  </w:num>
  <w:num w:numId="13">
    <w:abstractNumId w:val="13"/>
  </w:num>
  <w:num w:numId="14">
    <w:abstractNumId w:val="3"/>
  </w:num>
  <w:num w:numId="15">
    <w:abstractNumId w:val="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89"/>
    <w:rsid w:val="0001014D"/>
    <w:rsid w:val="00016503"/>
    <w:rsid w:val="0002167A"/>
    <w:rsid w:val="0004664E"/>
    <w:rsid w:val="00096BAB"/>
    <w:rsid w:val="000C1EF4"/>
    <w:rsid w:val="000D22A3"/>
    <w:rsid w:val="000D2D0C"/>
    <w:rsid w:val="000F39E8"/>
    <w:rsid w:val="000F5BF5"/>
    <w:rsid w:val="000F68F5"/>
    <w:rsid w:val="00100122"/>
    <w:rsid w:val="00142766"/>
    <w:rsid w:val="00144171"/>
    <w:rsid w:val="00145B3E"/>
    <w:rsid w:val="001725CA"/>
    <w:rsid w:val="001B3C95"/>
    <w:rsid w:val="001C343F"/>
    <w:rsid w:val="001C79D7"/>
    <w:rsid w:val="00210207"/>
    <w:rsid w:val="00252C9D"/>
    <w:rsid w:val="00255436"/>
    <w:rsid w:val="00261460"/>
    <w:rsid w:val="00274467"/>
    <w:rsid w:val="002B5A9D"/>
    <w:rsid w:val="002C5CF6"/>
    <w:rsid w:val="002C7E7C"/>
    <w:rsid w:val="002F3EC2"/>
    <w:rsid w:val="003129F1"/>
    <w:rsid w:val="00320942"/>
    <w:rsid w:val="00346826"/>
    <w:rsid w:val="0037513F"/>
    <w:rsid w:val="003A2053"/>
    <w:rsid w:val="003A2219"/>
    <w:rsid w:val="003C56F6"/>
    <w:rsid w:val="003C601D"/>
    <w:rsid w:val="003F3F0C"/>
    <w:rsid w:val="00451C2D"/>
    <w:rsid w:val="0047365E"/>
    <w:rsid w:val="00492388"/>
    <w:rsid w:val="004A1E8C"/>
    <w:rsid w:val="004F0ED2"/>
    <w:rsid w:val="004F6431"/>
    <w:rsid w:val="0050652F"/>
    <w:rsid w:val="005110D3"/>
    <w:rsid w:val="00516930"/>
    <w:rsid w:val="00544477"/>
    <w:rsid w:val="00567859"/>
    <w:rsid w:val="00585E0D"/>
    <w:rsid w:val="005C66E7"/>
    <w:rsid w:val="005D3C9E"/>
    <w:rsid w:val="005E05FE"/>
    <w:rsid w:val="005F5BA7"/>
    <w:rsid w:val="0060767D"/>
    <w:rsid w:val="00621297"/>
    <w:rsid w:val="0062585A"/>
    <w:rsid w:val="00641B4A"/>
    <w:rsid w:val="00646422"/>
    <w:rsid w:val="0068644B"/>
    <w:rsid w:val="006B35B5"/>
    <w:rsid w:val="006D647E"/>
    <w:rsid w:val="00701130"/>
    <w:rsid w:val="00731AE8"/>
    <w:rsid w:val="0075706A"/>
    <w:rsid w:val="00767EE2"/>
    <w:rsid w:val="007739A0"/>
    <w:rsid w:val="007828EC"/>
    <w:rsid w:val="007D05DD"/>
    <w:rsid w:val="007E2DEF"/>
    <w:rsid w:val="007E347A"/>
    <w:rsid w:val="007E472A"/>
    <w:rsid w:val="007E50F1"/>
    <w:rsid w:val="007F494D"/>
    <w:rsid w:val="007F707D"/>
    <w:rsid w:val="008106C2"/>
    <w:rsid w:val="00837484"/>
    <w:rsid w:val="0086166B"/>
    <w:rsid w:val="00861DE9"/>
    <w:rsid w:val="00874F17"/>
    <w:rsid w:val="00881A8A"/>
    <w:rsid w:val="008A6F13"/>
    <w:rsid w:val="008B61D1"/>
    <w:rsid w:val="008C7DE5"/>
    <w:rsid w:val="00917DF2"/>
    <w:rsid w:val="0094436E"/>
    <w:rsid w:val="00947542"/>
    <w:rsid w:val="00947742"/>
    <w:rsid w:val="00953182"/>
    <w:rsid w:val="00990E81"/>
    <w:rsid w:val="009D55D3"/>
    <w:rsid w:val="00A11616"/>
    <w:rsid w:val="00A1387D"/>
    <w:rsid w:val="00A221FF"/>
    <w:rsid w:val="00A234A1"/>
    <w:rsid w:val="00A4102E"/>
    <w:rsid w:val="00A747CC"/>
    <w:rsid w:val="00A850AF"/>
    <w:rsid w:val="00A86F2F"/>
    <w:rsid w:val="00AB5BEF"/>
    <w:rsid w:val="00AB5F83"/>
    <w:rsid w:val="00AD1A90"/>
    <w:rsid w:val="00AF3777"/>
    <w:rsid w:val="00AF3E0D"/>
    <w:rsid w:val="00B07079"/>
    <w:rsid w:val="00B122B2"/>
    <w:rsid w:val="00B26343"/>
    <w:rsid w:val="00B2694C"/>
    <w:rsid w:val="00B50117"/>
    <w:rsid w:val="00B65E0F"/>
    <w:rsid w:val="00B76825"/>
    <w:rsid w:val="00B76BC9"/>
    <w:rsid w:val="00B90AFE"/>
    <w:rsid w:val="00B92DFB"/>
    <w:rsid w:val="00BC6D3B"/>
    <w:rsid w:val="00BE7DA2"/>
    <w:rsid w:val="00BF3801"/>
    <w:rsid w:val="00BF71F1"/>
    <w:rsid w:val="00C0698E"/>
    <w:rsid w:val="00C16B69"/>
    <w:rsid w:val="00C33661"/>
    <w:rsid w:val="00C64E40"/>
    <w:rsid w:val="00C8013C"/>
    <w:rsid w:val="00C80E69"/>
    <w:rsid w:val="00C947A7"/>
    <w:rsid w:val="00CA0D2B"/>
    <w:rsid w:val="00CA0E84"/>
    <w:rsid w:val="00CB39AC"/>
    <w:rsid w:val="00CE2C5E"/>
    <w:rsid w:val="00CF1760"/>
    <w:rsid w:val="00D145B7"/>
    <w:rsid w:val="00D5206F"/>
    <w:rsid w:val="00D80555"/>
    <w:rsid w:val="00D83208"/>
    <w:rsid w:val="00D9475B"/>
    <w:rsid w:val="00D95285"/>
    <w:rsid w:val="00DA6420"/>
    <w:rsid w:val="00DB1645"/>
    <w:rsid w:val="00DC4B99"/>
    <w:rsid w:val="00DF4A9B"/>
    <w:rsid w:val="00E31FE2"/>
    <w:rsid w:val="00E343CB"/>
    <w:rsid w:val="00E6327C"/>
    <w:rsid w:val="00E9129F"/>
    <w:rsid w:val="00EA0D25"/>
    <w:rsid w:val="00EA186E"/>
    <w:rsid w:val="00EA43B9"/>
    <w:rsid w:val="00EB3804"/>
    <w:rsid w:val="00EC3BB5"/>
    <w:rsid w:val="00EE466B"/>
    <w:rsid w:val="00EE5D89"/>
    <w:rsid w:val="00F05097"/>
    <w:rsid w:val="00F51975"/>
    <w:rsid w:val="00F63488"/>
    <w:rsid w:val="00F65D6E"/>
    <w:rsid w:val="00F970F7"/>
    <w:rsid w:val="00FA280D"/>
    <w:rsid w:val="00FB610F"/>
    <w:rsid w:val="00FB73C0"/>
    <w:rsid w:val="00FD2D0A"/>
    <w:rsid w:val="00FD3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4A1E8C"/>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A1E8C"/>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0">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1">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2">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3">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4">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5">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6">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7">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8">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af9">
    <w:basedOn w:val="TableNormal"/>
    <w:pPr>
      <w:spacing w:after="0" w:line="240" w:lineRule="auto"/>
    </w:pPr>
    <w:rPr>
      <w:color w:val="000000"/>
    </w:rPr>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rsid w:val="004A1E8C"/>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A1E8C"/>
    <w:pPr>
      <w:spacing w:after="0" w:line="240" w:lineRule="auto"/>
    </w:pPr>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812">
      <w:bodyDiv w:val="1"/>
      <w:marLeft w:val="0"/>
      <w:marRight w:val="0"/>
      <w:marTop w:val="0"/>
      <w:marBottom w:val="0"/>
      <w:divBdr>
        <w:top w:val="none" w:sz="0" w:space="0" w:color="auto"/>
        <w:left w:val="none" w:sz="0" w:space="0" w:color="auto"/>
        <w:bottom w:val="none" w:sz="0" w:space="0" w:color="auto"/>
        <w:right w:val="none" w:sz="0" w:space="0" w:color="auto"/>
      </w:divBdr>
    </w:div>
    <w:div w:id="731780888">
      <w:bodyDiv w:val="1"/>
      <w:marLeft w:val="0"/>
      <w:marRight w:val="0"/>
      <w:marTop w:val="0"/>
      <w:marBottom w:val="0"/>
      <w:divBdr>
        <w:top w:val="none" w:sz="0" w:space="0" w:color="auto"/>
        <w:left w:val="none" w:sz="0" w:space="0" w:color="auto"/>
        <w:bottom w:val="none" w:sz="0" w:space="0" w:color="auto"/>
        <w:right w:val="none" w:sz="0" w:space="0" w:color="auto"/>
      </w:divBdr>
    </w:div>
    <w:div w:id="1093163898">
      <w:bodyDiv w:val="1"/>
      <w:marLeft w:val="0"/>
      <w:marRight w:val="0"/>
      <w:marTop w:val="0"/>
      <w:marBottom w:val="0"/>
      <w:divBdr>
        <w:top w:val="none" w:sz="0" w:space="0" w:color="auto"/>
        <w:left w:val="none" w:sz="0" w:space="0" w:color="auto"/>
        <w:bottom w:val="none" w:sz="0" w:space="0" w:color="auto"/>
        <w:right w:val="none" w:sz="0" w:space="0" w:color="auto"/>
      </w:divBdr>
    </w:div>
    <w:div w:id="137056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aa9xuviC9pSXXh3MK/m31kPVdA==">AMUW2mUmxXi89RrzyP2jdApNr2xakrdyt1TsJ1/Q4dp42vFwskFvu5tZVieyKDjk1ZbIgZiQ/oYTiB1jBPQ3+28UHpS5yGWDBMvP+aCxI/6svHcUm97I8nSTIvIbxObtlVEFYjlu+oDaScrZVhnPHYiUkOdPqhzmS9hfyPjfW6HYWtNOVvHuZiomUvF9yvmrmPGMJpnmrU3VrkC+jd0WtSj1eJSMvW1QACXlldIfQYQyi0LzhzsOx1H5N4vhTRoBkHSB8LqWyiPHdkKFRjweijtWfd5lRxVsSVfrlFIxE2ADhKWPGS5s9jmO51Jz/4oI2azEvpTieq7Hj61uaYrf0fIQPd1LH+36kmBhflRbTMi0Yrm8J0tOO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Maher</cp:lastModifiedBy>
  <cp:revision>3</cp:revision>
  <cp:lastPrinted>2023-06-12T16:14:00Z</cp:lastPrinted>
  <dcterms:created xsi:type="dcterms:W3CDTF">2024-08-13T18:51:00Z</dcterms:created>
  <dcterms:modified xsi:type="dcterms:W3CDTF">2024-08-13T18:53:00Z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